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D7FE8" w14:textId="77777777" w:rsidR="00F242C6" w:rsidRPr="002502DF" w:rsidRDefault="00F242C6" w:rsidP="00F242C6">
      <w:pPr>
        <w:widowControl/>
        <w:shd w:val="clear" w:color="auto" w:fill="FFFFFF"/>
        <w:spacing w:line="480" w:lineRule="auto"/>
        <w:jc w:val="center"/>
        <w:outlineLvl w:val="0"/>
        <w:rPr>
          <w:rFonts w:ascii="宋体" w:eastAsia="宋体" w:hAnsi="宋体" w:cs="宋体"/>
          <w:b/>
          <w:bCs/>
          <w:color w:val="333333"/>
          <w:kern w:val="36"/>
          <w:sz w:val="48"/>
          <w:szCs w:val="48"/>
        </w:rPr>
      </w:pPr>
      <w:r w:rsidRPr="002502DF">
        <w:rPr>
          <w:rFonts w:ascii="宋体" w:eastAsia="宋体" w:hAnsi="宋体" w:cs="宋体" w:hint="eastAsia"/>
          <w:b/>
          <w:bCs/>
          <w:color w:val="333333"/>
          <w:kern w:val="36"/>
          <w:sz w:val="48"/>
          <w:szCs w:val="48"/>
        </w:rPr>
        <w:t>政府采购项目采购需求</w:t>
      </w:r>
      <w:r>
        <w:rPr>
          <w:rFonts w:ascii="宋体" w:eastAsia="宋体" w:hAnsi="宋体" w:cs="宋体" w:hint="eastAsia"/>
          <w:b/>
          <w:bCs/>
          <w:color w:val="333333"/>
          <w:kern w:val="36"/>
          <w:sz w:val="48"/>
          <w:szCs w:val="48"/>
        </w:rPr>
        <w:t>（货物</w:t>
      </w:r>
      <w:r>
        <w:rPr>
          <w:rFonts w:ascii="宋体" w:eastAsia="宋体" w:hAnsi="宋体" w:cs="宋体"/>
          <w:b/>
          <w:bCs/>
          <w:color w:val="333333"/>
          <w:kern w:val="36"/>
          <w:sz w:val="48"/>
          <w:szCs w:val="48"/>
        </w:rPr>
        <w:t>类</w:t>
      </w:r>
      <w:r>
        <w:rPr>
          <w:rFonts w:ascii="宋体" w:eastAsia="宋体" w:hAnsi="宋体" w:cs="宋体" w:hint="eastAsia"/>
          <w:b/>
          <w:bCs/>
          <w:color w:val="333333"/>
          <w:kern w:val="36"/>
          <w:sz w:val="48"/>
          <w:szCs w:val="48"/>
        </w:rPr>
        <w:t>）</w:t>
      </w:r>
    </w:p>
    <w:p w14:paraId="0B50BD3A" w14:textId="77777777" w:rsidR="00F242C6" w:rsidRDefault="00F242C6" w:rsidP="00F242C6">
      <w:pPr>
        <w:widowControl/>
        <w:shd w:val="clear" w:color="auto" w:fill="FFFFFF"/>
        <w:spacing w:line="480" w:lineRule="auto"/>
        <w:jc w:val="right"/>
        <w:outlineLvl w:val="2"/>
        <w:rPr>
          <w:rFonts w:ascii="宋体" w:eastAsia="宋体" w:hAnsi="宋体" w:cs="宋体"/>
          <w:color w:val="333333"/>
          <w:kern w:val="0"/>
          <w:sz w:val="27"/>
          <w:szCs w:val="27"/>
        </w:rPr>
      </w:pPr>
    </w:p>
    <w:p w14:paraId="33781AA9" w14:textId="77777777" w:rsidR="00F242C6" w:rsidRPr="00807DCC" w:rsidRDefault="00F242C6" w:rsidP="00F242C6">
      <w:pPr>
        <w:widowControl/>
        <w:shd w:val="clear" w:color="auto" w:fill="FFFFFF"/>
        <w:spacing w:line="480" w:lineRule="auto"/>
        <w:ind w:right="1080"/>
        <w:outlineLvl w:val="2"/>
        <w:rPr>
          <w:rFonts w:ascii="宋体" w:eastAsia="宋体" w:hAnsi="宋体" w:cs="宋体"/>
          <w:color w:val="FF0000"/>
          <w:kern w:val="0"/>
          <w:sz w:val="27"/>
          <w:szCs w:val="27"/>
        </w:rPr>
      </w:pPr>
      <w:r w:rsidRPr="00807DCC">
        <w:rPr>
          <w:rFonts w:ascii="宋体" w:eastAsia="宋体" w:hAnsi="宋体" w:cs="宋体" w:hint="eastAsia"/>
          <w:color w:val="FF0000"/>
          <w:kern w:val="0"/>
          <w:sz w:val="27"/>
          <w:szCs w:val="27"/>
        </w:rPr>
        <w:t>采购单位</w:t>
      </w:r>
      <w:r w:rsidR="00807DCC" w:rsidRPr="00807DCC">
        <w:rPr>
          <w:rFonts w:ascii="宋体" w:eastAsia="宋体" w:hAnsi="宋体" w:cs="宋体" w:hint="eastAsia"/>
          <w:color w:val="FF0000"/>
          <w:kern w:val="0"/>
          <w:sz w:val="27"/>
          <w:szCs w:val="27"/>
        </w:rPr>
        <w:t>（盖章）</w:t>
      </w:r>
      <w:r w:rsidRPr="00807DCC">
        <w:rPr>
          <w:rFonts w:ascii="宋体" w:eastAsia="宋体" w:hAnsi="宋体" w:cs="宋体" w:hint="eastAsia"/>
          <w:color w:val="FF0000"/>
          <w:kern w:val="0"/>
          <w:sz w:val="27"/>
          <w:szCs w:val="27"/>
        </w:rPr>
        <w:t>：</w:t>
      </w:r>
      <w:r w:rsidR="007C4825" w:rsidRPr="007C4825">
        <w:rPr>
          <w:rFonts w:ascii="宋体" w:eastAsia="宋体" w:hAnsi="宋体" w:cs="宋体" w:hint="eastAsia"/>
          <w:color w:val="FF0000"/>
          <w:kern w:val="0"/>
          <w:sz w:val="27"/>
          <w:szCs w:val="27"/>
        </w:rPr>
        <w:t>西华大学</w:t>
      </w:r>
      <w:r w:rsidR="00BD669E">
        <w:rPr>
          <w:rFonts w:ascii="宋体" w:eastAsia="宋体" w:hAnsi="宋体" w:cs="宋体" w:hint="eastAsia"/>
          <w:color w:val="FF0000"/>
          <w:kern w:val="0"/>
          <w:sz w:val="27"/>
          <w:szCs w:val="27"/>
        </w:rPr>
        <w:t>电气与电子信息学院</w:t>
      </w:r>
    </w:p>
    <w:p w14:paraId="21A38EE7" w14:textId="77777777" w:rsidR="00F242C6" w:rsidRPr="00EF2BA1" w:rsidRDefault="00F242C6" w:rsidP="00F242C6">
      <w:pPr>
        <w:widowControl/>
        <w:shd w:val="clear" w:color="auto" w:fill="FFFFFF"/>
        <w:spacing w:line="480" w:lineRule="auto"/>
        <w:outlineLvl w:val="2"/>
        <w:rPr>
          <w:rFonts w:ascii="宋体" w:eastAsia="宋体" w:hAnsi="宋体" w:cs="宋体"/>
          <w:b/>
          <w:bCs/>
          <w:color w:val="FF0000"/>
          <w:kern w:val="0"/>
          <w:sz w:val="27"/>
          <w:szCs w:val="27"/>
        </w:rPr>
      </w:pPr>
      <w:r w:rsidRPr="00EF2BA1">
        <w:rPr>
          <w:rFonts w:ascii="宋体" w:eastAsia="宋体" w:hAnsi="宋体" w:cs="宋体" w:hint="eastAsia"/>
          <w:b/>
          <w:bCs/>
          <w:color w:val="FF0000"/>
          <w:kern w:val="0"/>
          <w:sz w:val="27"/>
          <w:szCs w:val="27"/>
        </w:rPr>
        <w:t>一、项目总体情况</w:t>
      </w:r>
    </w:p>
    <w:p w14:paraId="1AADEEAA" w14:textId="77777777" w:rsidR="007C4825" w:rsidRDefault="007C4825" w:rsidP="007C4825">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（一）项目名称： 信息工程一流专业建设</w:t>
      </w:r>
    </w:p>
    <w:p w14:paraId="1DA9B2D2" w14:textId="77777777" w:rsidR="007C4825" w:rsidRDefault="007C4825" w:rsidP="007C4825">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（二）项目所属年度： </w:t>
      </w:r>
      <w:r>
        <w:rPr>
          <w:rFonts w:ascii="宋体" w:eastAsia="宋体" w:hAnsi="宋体" w:cs="宋体"/>
          <w:color w:val="333333"/>
          <w:kern w:val="0"/>
          <w:sz w:val="24"/>
          <w:szCs w:val="24"/>
        </w:rPr>
        <w:t>2022</w:t>
      </w:r>
    </w:p>
    <w:p w14:paraId="123DEB92" w14:textId="77777777" w:rsidR="007C4825" w:rsidRDefault="007C4825" w:rsidP="007C4825">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（三）项目所属分类：</w:t>
      </w:r>
      <w:r>
        <w:rPr>
          <w:rFonts w:ascii="宋体" w:eastAsia="宋体" w:hAnsi="宋体" w:cs="宋体" w:hint="eastAsia"/>
          <w:b/>
          <w:color w:val="333333"/>
          <w:kern w:val="0"/>
          <w:sz w:val="24"/>
          <w:szCs w:val="24"/>
        </w:rPr>
        <w:t>货物</w:t>
      </w:r>
    </w:p>
    <w:p w14:paraId="6C830C3D" w14:textId="77777777" w:rsidR="007C4825" w:rsidRDefault="007C4825" w:rsidP="007C4825">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（四）预算金额（元）：</w:t>
      </w:r>
      <w:r>
        <w:rPr>
          <w:rFonts w:ascii="宋体" w:eastAsia="宋体" w:hAnsi="宋体" w:cs="宋体"/>
          <w:color w:val="333333"/>
          <w:kern w:val="0"/>
          <w:sz w:val="24"/>
          <w:szCs w:val="24"/>
        </w:rPr>
        <w:t>180000</w:t>
      </w:r>
      <w:r>
        <w:rPr>
          <w:rFonts w:ascii="宋体" w:eastAsia="宋体" w:hAnsi="宋体" w:cs="宋体" w:hint="eastAsia"/>
          <w:color w:val="333333"/>
          <w:kern w:val="0"/>
          <w:sz w:val="24"/>
          <w:szCs w:val="24"/>
        </w:rPr>
        <w:t>元 ，大写（人民币）：拾捌万整</w:t>
      </w:r>
    </w:p>
    <w:p w14:paraId="7A7975F2" w14:textId="77777777" w:rsidR="007C4825" w:rsidRDefault="007C4825" w:rsidP="007C4825">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最高限价（元）：</w:t>
      </w:r>
      <w:r>
        <w:rPr>
          <w:rFonts w:ascii="宋体" w:eastAsia="宋体" w:hAnsi="宋体" w:cs="宋体"/>
          <w:color w:val="0A82E5"/>
          <w:kern w:val="0"/>
          <w:sz w:val="24"/>
          <w:szCs w:val="24"/>
        </w:rPr>
        <w:t>180000</w:t>
      </w:r>
      <w:r>
        <w:rPr>
          <w:rFonts w:ascii="宋体" w:eastAsia="宋体" w:hAnsi="宋体" w:cs="宋体" w:hint="eastAsia"/>
          <w:kern w:val="0"/>
          <w:sz w:val="24"/>
          <w:szCs w:val="24"/>
        </w:rPr>
        <w:t>元</w:t>
      </w:r>
      <w:r>
        <w:rPr>
          <w:rFonts w:ascii="宋体" w:eastAsia="宋体" w:hAnsi="宋体" w:cs="宋体" w:hint="eastAsia"/>
          <w:color w:val="333333"/>
          <w:kern w:val="0"/>
          <w:sz w:val="24"/>
          <w:szCs w:val="24"/>
        </w:rPr>
        <w:t>， 大写（人民币）：拾捌万整</w:t>
      </w:r>
    </w:p>
    <w:p w14:paraId="20AEB36F" w14:textId="77777777" w:rsidR="00F242C6" w:rsidRDefault="00F242C6" w:rsidP="007C4825">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（五）项目概况：</w:t>
      </w:r>
    </w:p>
    <w:p w14:paraId="6926802A" w14:textId="77777777" w:rsidR="00F242C6" w:rsidRPr="002502DF" w:rsidRDefault="00873BF7" w:rsidP="00F242C6">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color w:val="333333"/>
          <w:kern w:val="0"/>
          <w:sz w:val="24"/>
          <w:szCs w:val="24"/>
        </w:rPr>
        <w:tab/>
      </w:r>
      <w:r>
        <w:rPr>
          <w:rFonts w:ascii="宋体" w:eastAsia="宋体" w:hAnsi="宋体" w:cs="宋体" w:hint="eastAsia"/>
          <w:color w:val="333333"/>
          <w:kern w:val="0"/>
          <w:sz w:val="24"/>
          <w:szCs w:val="24"/>
        </w:rPr>
        <w:t>本项目主要服务于信息工程省级一流专业建设，主要包括老旧设备省级和新设备购置两大部分，主要需要升级的设备为通信电子线路课程的实验箱，该实验箱要求服务于通信电子线路课程的配套实验。另外需要采购数据与计算机通信仿真实验设备，用于该课程的一流课程建设配套实验服务。</w:t>
      </w:r>
    </w:p>
    <w:p w14:paraId="050FB91B" w14:textId="77777777" w:rsidR="00F242C6"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（六）本项目是否有为采购项目提供整体设计、规范编制或者项目管理、监理、检测等服务的供应商：□是</w:t>
      </w:r>
      <w:r>
        <w:rPr>
          <w:rFonts w:ascii="宋体" w:eastAsia="宋体" w:hAnsi="宋体" w:cs="宋体" w:hint="eastAsia"/>
          <w:color w:val="333333"/>
          <w:kern w:val="0"/>
          <w:sz w:val="24"/>
          <w:szCs w:val="24"/>
        </w:rPr>
        <w:t>（</w:t>
      </w:r>
      <w:proofErr w:type="gramStart"/>
      <w:r>
        <w:rPr>
          <w:rFonts w:ascii="宋体" w:eastAsia="宋体" w:hAnsi="宋体" w:cs="宋体" w:hint="eastAsia"/>
          <w:color w:val="333333"/>
          <w:kern w:val="0"/>
          <w:sz w:val="24"/>
          <w:szCs w:val="24"/>
        </w:rPr>
        <w:t>填以下</w:t>
      </w:r>
      <w:proofErr w:type="gramEnd"/>
      <w:r>
        <w:rPr>
          <w:rFonts w:ascii="宋体" w:eastAsia="宋体" w:hAnsi="宋体" w:cs="宋体" w:hint="eastAsia"/>
          <w:color w:val="333333"/>
          <w:kern w:val="0"/>
          <w:sz w:val="24"/>
          <w:szCs w:val="24"/>
        </w:rPr>
        <w:t>信息）</w:t>
      </w:r>
      <w:r w:rsidR="007C4825">
        <w:rPr>
          <w:rFonts w:ascii="Segoe UI Symbol" w:eastAsia="宋体" w:hAnsi="Segoe UI Symbol" w:cs="Segoe UI Symbol"/>
          <w:color w:val="000000"/>
          <w:kern w:val="0"/>
          <w:sz w:val="30"/>
          <w:szCs w:val="30"/>
        </w:rPr>
        <w:t>☑</w:t>
      </w:r>
      <w:r w:rsidRPr="002502DF">
        <w:rPr>
          <w:rFonts w:ascii="宋体" w:eastAsia="宋体" w:hAnsi="宋体" w:cs="宋体" w:hint="eastAsia"/>
          <w:color w:val="333333"/>
          <w:kern w:val="0"/>
          <w:sz w:val="24"/>
          <w:szCs w:val="24"/>
        </w:rPr>
        <w:t>否</w:t>
      </w:r>
    </w:p>
    <w:p w14:paraId="473CFF39" w14:textId="77777777" w:rsidR="00F242C6"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供应商名称</w:t>
      </w:r>
      <w:r>
        <w:rPr>
          <w:rFonts w:ascii="宋体" w:eastAsia="宋体" w:hAnsi="宋体" w:cs="宋体" w:hint="eastAsia"/>
          <w:color w:val="333333"/>
          <w:kern w:val="0"/>
          <w:sz w:val="24"/>
          <w:szCs w:val="24"/>
        </w:rPr>
        <w:t>：</w:t>
      </w:r>
    </w:p>
    <w:p w14:paraId="0A181350" w14:textId="77777777"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5E79E8">
        <w:rPr>
          <w:rFonts w:ascii="宋体" w:eastAsia="宋体" w:hAnsi="宋体" w:cs="宋体" w:hint="eastAsia"/>
          <w:color w:val="333333"/>
          <w:kern w:val="0"/>
          <w:sz w:val="24"/>
          <w:szCs w:val="24"/>
        </w:rPr>
        <w:t>供应商统一社会信用代码</w:t>
      </w:r>
      <w:r>
        <w:rPr>
          <w:rFonts w:ascii="宋体" w:eastAsia="宋体" w:hAnsi="宋体" w:cs="宋体" w:hint="eastAsia"/>
          <w:color w:val="333333"/>
          <w:kern w:val="0"/>
          <w:sz w:val="24"/>
          <w:szCs w:val="24"/>
        </w:rPr>
        <w:t>：</w:t>
      </w:r>
    </w:p>
    <w:p w14:paraId="58A9A33A" w14:textId="77777777" w:rsidR="00F242C6" w:rsidRPr="00EF2BA1" w:rsidRDefault="00F242C6" w:rsidP="00F242C6">
      <w:pPr>
        <w:widowControl/>
        <w:shd w:val="clear" w:color="auto" w:fill="FFFFFF"/>
        <w:spacing w:line="480" w:lineRule="auto"/>
        <w:outlineLvl w:val="2"/>
        <w:rPr>
          <w:rFonts w:ascii="宋体" w:eastAsia="宋体" w:hAnsi="宋体" w:cs="宋体"/>
          <w:b/>
          <w:bCs/>
          <w:color w:val="FF0000"/>
          <w:kern w:val="0"/>
          <w:sz w:val="27"/>
          <w:szCs w:val="27"/>
        </w:rPr>
      </w:pPr>
      <w:r w:rsidRPr="00EF2BA1">
        <w:rPr>
          <w:rFonts w:ascii="宋体" w:eastAsia="宋体" w:hAnsi="宋体" w:cs="宋体" w:hint="eastAsia"/>
          <w:b/>
          <w:bCs/>
          <w:color w:val="FF0000"/>
          <w:kern w:val="0"/>
          <w:sz w:val="27"/>
          <w:szCs w:val="27"/>
        </w:rPr>
        <w:t>二、项目需求调查情况</w:t>
      </w:r>
    </w:p>
    <w:p w14:paraId="7EE7C6A0" w14:textId="77777777" w:rsidR="00F242C6"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依据《政府采购需求管理办法》的规定，</w:t>
      </w:r>
      <w:r w:rsidRPr="005E79E8">
        <w:rPr>
          <w:rFonts w:ascii="宋体" w:eastAsia="宋体" w:hAnsi="宋体" w:cs="宋体" w:hint="eastAsia"/>
          <w:kern w:val="0"/>
          <w:sz w:val="24"/>
          <w:szCs w:val="24"/>
        </w:rPr>
        <w:t>□</w:t>
      </w:r>
      <w:r w:rsidRPr="002502DF">
        <w:rPr>
          <w:rFonts w:ascii="宋体" w:eastAsia="宋体" w:hAnsi="宋体" w:cs="宋体" w:hint="eastAsia"/>
          <w:color w:val="333333"/>
          <w:kern w:val="0"/>
          <w:sz w:val="24"/>
          <w:szCs w:val="24"/>
        </w:rPr>
        <w:t>本项目</w:t>
      </w:r>
      <w:r w:rsidRPr="005E79E8">
        <w:rPr>
          <w:rFonts w:ascii="宋体" w:eastAsia="宋体" w:hAnsi="宋体" w:cs="宋体" w:hint="eastAsia"/>
          <w:kern w:val="0"/>
          <w:sz w:val="24"/>
          <w:szCs w:val="24"/>
        </w:rPr>
        <w:t>需要（</w:t>
      </w:r>
      <w:proofErr w:type="gramStart"/>
      <w:r w:rsidRPr="005E79E8">
        <w:rPr>
          <w:rFonts w:ascii="宋体" w:eastAsia="宋体" w:hAnsi="宋体" w:cs="宋体" w:hint="eastAsia"/>
          <w:kern w:val="0"/>
          <w:sz w:val="24"/>
          <w:szCs w:val="24"/>
        </w:rPr>
        <w:t>填以下</w:t>
      </w:r>
      <w:proofErr w:type="gramEnd"/>
      <w:r w:rsidRPr="005E79E8">
        <w:rPr>
          <w:rFonts w:ascii="宋体" w:eastAsia="宋体" w:hAnsi="宋体" w:cs="宋体" w:hint="eastAsia"/>
          <w:kern w:val="0"/>
          <w:sz w:val="24"/>
          <w:szCs w:val="24"/>
        </w:rPr>
        <w:t xml:space="preserve">信息）   </w:t>
      </w:r>
      <w:r w:rsidR="0088608C">
        <w:rPr>
          <w:rFonts w:ascii="Segoe UI Symbol" w:eastAsia="宋体" w:hAnsi="Segoe UI Symbol" w:cs="Segoe UI Symbol"/>
          <w:color w:val="000000"/>
          <w:kern w:val="0"/>
          <w:sz w:val="30"/>
          <w:szCs w:val="30"/>
        </w:rPr>
        <w:t>☑</w:t>
      </w:r>
      <w:r w:rsidRPr="005E79E8">
        <w:rPr>
          <w:rFonts w:ascii="宋体" w:eastAsia="宋体" w:hAnsi="宋体" w:cs="宋体" w:hint="eastAsia"/>
          <w:kern w:val="0"/>
          <w:sz w:val="24"/>
          <w:szCs w:val="24"/>
        </w:rPr>
        <w:t xml:space="preserve">不需要 </w:t>
      </w:r>
      <w:r w:rsidRPr="002502DF">
        <w:rPr>
          <w:rFonts w:ascii="宋体" w:eastAsia="宋体" w:hAnsi="宋体" w:cs="宋体" w:hint="eastAsia"/>
          <w:kern w:val="0"/>
          <w:sz w:val="24"/>
          <w:szCs w:val="24"/>
        </w:rPr>
        <w:t>需求调</w:t>
      </w:r>
      <w:r w:rsidRPr="002502DF">
        <w:rPr>
          <w:rFonts w:ascii="宋体" w:eastAsia="宋体" w:hAnsi="宋体" w:cs="宋体" w:hint="eastAsia"/>
          <w:color w:val="333333"/>
          <w:kern w:val="0"/>
          <w:sz w:val="24"/>
          <w:szCs w:val="24"/>
        </w:rPr>
        <w:t>查，具体情况如下：</w:t>
      </w:r>
    </w:p>
    <w:p w14:paraId="1CBBF12C" w14:textId="77777777" w:rsidR="00F242C6" w:rsidRDefault="00F242C6" w:rsidP="00F242C6">
      <w:pPr>
        <w:widowControl/>
        <w:shd w:val="clear" w:color="auto" w:fill="FFFFFF"/>
        <w:spacing w:line="480" w:lineRule="auto"/>
        <w:ind w:firstLine="420"/>
        <w:rPr>
          <w:rFonts w:ascii="宋体" w:eastAsia="宋体" w:hAnsi="宋体" w:cs="宋体"/>
          <w:color w:val="000000"/>
          <w:kern w:val="0"/>
          <w:sz w:val="24"/>
          <w:szCs w:val="24"/>
        </w:rPr>
      </w:pPr>
      <w:r w:rsidRPr="002502DF">
        <w:rPr>
          <w:rFonts w:ascii="宋体" w:eastAsia="宋体" w:hAnsi="宋体" w:cs="宋体" w:hint="eastAsia"/>
          <w:color w:val="000000"/>
          <w:kern w:val="0"/>
          <w:sz w:val="24"/>
          <w:szCs w:val="24"/>
        </w:rPr>
        <w:t>·本项目属于以下应当展开需求的情形</w:t>
      </w:r>
    </w:p>
    <w:p w14:paraId="711FE100" w14:textId="77777777" w:rsidR="00F242C6" w:rsidRPr="005E79E8" w:rsidRDefault="00F242C6" w:rsidP="00F242C6">
      <w:pPr>
        <w:widowControl/>
        <w:shd w:val="clear" w:color="auto" w:fill="FFFFFF"/>
        <w:spacing w:line="480" w:lineRule="auto"/>
        <w:ind w:left="420"/>
        <w:rPr>
          <w:rFonts w:ascii="宋体" w:eastAsia="宋体" w:hAnsi="宋体" w:cs="宋体"/>
          <w:color w:val="000000"/>
          <w:kern w:val="0"/>
          <w:sz w:val="24"/>
          <w:szCs w:val="24"/>
        </w:rPr>
      </w:pPr>
      <w:r w:rsidRPr="005E79E8">
        <w:rPr>
          <w:rFonts w:ascii="宋体" w:eastAsia="宋体" w:hAnsi="宋体" w:cs="宋体" w:hint="eastAsia"/>
          <w:color w:val="333333"/>
          <w:kern w:val="0"/>
          <w:sz w:val="24"/>
          <w:szCs w:val="24"/>
        </w:rPr>
        <w:lastRenderedPageBreak/>
        <w:t>□</w:t>
      </w:r>
      <w:r w:rsidRPr="005E79E8">
        <w:rPr>
          <w:rFonts w:ascii="宋体" w:eastAsia="宋体" w:hAnsi="宋体" w:cs="宋体" w:hint="eastAsia"/>
          <w:color w:val="000000"/>
          <w:kern w:val="0"/>
          <w:sz w:val="24"/>
          <w:szCs w:val="24"/>
        </w:rPr>
        <w:t>1000万元以上的货物、服务采购项目，3000万元以上的工程采购项目；</w:t>
      </w:r>
    </w:p>
    <w:p w14:paraId="6F07A9CB" w14:textId="77777777" w:rsidR="00F242C6" w:rsidRPr="005E79E8" w:rsidRDefault="00F242C6" w:rsidP="00F242C6">
      <w:pPr>
        <w:widowControl/>
        <w:shd w:val="clear" w:color="auto" w:fill="FFFFFF"/>
        <w:spacing w:line="480" w:lineRule="auto"/>
        <w:ind w:left="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sidRPr="005E79E8">
        <w:rPr>
          <w:rFonts w:ascii="宋体" w:eastAsia="宋体" w:hAnsi="宋体" w:cs="宋体" w:hint="eastAsia"/>
          <w:color w:val="000000"/>
          <w:kern w:val="0"/>
          <w:sz w:val="24"/>
          <w:szCs w:val="24"/>
        </w:rPr>
        <w:t>涉及公共利益、社会关注度较高的采购项目，包括政府向社会公众提供的公共服务项目等；</w:t>
      </w:r>
    </w:p>
    <w:p w14:paraId="1409C710" w14:textId="77777777" w:rsidR="00F242C6" w:rsidRPr="005E79E8" w:rsidRDefault="00F242C6" w:rsidP="00F242C6">
      <w:pPr>
        <w:widowControl/>
        <w:shd w:val="clear" w:color="auto" w:fill="FFFFFF"/>
        <w:spacing w:line="480" w:lineRule="auto"/>
        <w:ind w:left="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sidRPr="005E79E8">
        <w:rPr>
          <w:rFonts w:ascii="宋体" w:eastAsia="宋体" w:hAnsi="宋体" w:cs="宋体" w:hint="eastAsia"/>
          <w:color w:val="000000"/>
          <w:kern w:val="0"/>
          <w:sz w:val="24"/>
          <w:szCs w:val="24"/>
        </w:rPr>
        <w:t>技术复杂、专业性较强的项目，包括需定制开发的信息化建设项目、采购进口产品的项目等；</w:t>
      </w:r>
    </w:p>
    <w:p w14:paraId="56265D18" w14:textId="77777777" w:rsidR="00F242C6" w:rsidRPr="005E79E8" w:rsidRDefault="00F242C6" w:rsidP="00F242C6">
      <w:pPr>
        <w:widowControl/>
        <w:shd w:val="clear" w:color="auto" w:fill="FFFFFF"/>
        <w:spacing w:line="480" w:lineRule="auto"/>
        <w:ind w:left="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sidRPr="005E79E8">
        <w:rPr>
          <w:rFonts w:ascii="宋体" w:eastAsia="宋体" w:hAnsi="宋体" w:cs="宋体" w:hint="eastAsia"/>
          <w:color w:val="000000"/>
          <w:kern w:val="0"/>
          <w:sz w:val="24"/>
          <w:szCs w:val="24"/>
        </w:rPr>
        <w:t>主管预算单位或者采购人认为需要开展需求调查的其他采购项目。</w:t>
      </w:r>
    </w:p>
    <w:p w14:paraId="18CE48F9" w14:textId="77777777" w:rsidR="00F242C6" w:rsidRDefault="00F242C6" w:rsidP="00F242C6">
      <w:pPr>
        <w:widowControl/>
        <w:shd w:val="clear" w:color="auto" w:fill="FFFFFF"/>
        <w:spacing w:line="480" w:lineRule="auto"/>
        <w:ind w:firstLine="420"/>
        <w:rPr>
          <w:rFonts w:ascii="宋体" w:eastAsia="宋体" w:hAnsi="宋体" w:cs="宋体"/>
          <w:color w:val="000000"/>
          <w:kern w:val="0"/>
          <w:sz w:val="24"/>
          <w:szCs w:val="24"/>
        </w:rPr>
      </w:pPr>
      <w:r w:rsidRPr="002502DF">
        <w:rPr>
          <w:rFonts w:ascii="宋体" w:eastAsia="宋体" w:hAnsi="宋体" w:cs="宋体" w:hint="eastAsia"/>
          <w:color w:val="000000"/>
          <w:kern w:val="0"/>
          <w:sz w:val="24"/>
          <w:szCs w:val="24"/>
        </w:rPr>
        <w:t>·本项目属于以下可以不再重复开展需求调查的情形</w:t>
      </w:r>
    </w:p>
    <w:p w14:paraId="3CD23779" w14:textId="77777777" w:rsidR="00F242C6" w:rsidRPr="005E79E8" w:rsidRDefault="00F242C6" w:rsidP="00F242C6">
      <w:pPr>
        <w:widowControl/>
        <w:shd w:val="clear" w:color="auto" w:fill="FFFFFF"/>
        <w:spacing w:line="480" w:lineRule="auto"/>
        <w:ind w:firstLine="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sidRPr="005E79E8">
        <w:rPr>
          <w:rFonts w:ascii="宋体" w:eastAsia="宋体" w:hAnsi="宋体" w:cs="宋体" w:hint="eastAsia"/>
          <w:color w:val="000000"/>
          <w:kern w:val="0"/>
          <w:sz w:val="24"/>
          <w:szCs w:val="24"/>
        </w:rPr>
        <w:t>编制采购需求前一年内，采购人已就相关采购标的开展</w:t>
      </w:r>
      <w:proofErr w:type="gramStart"/>
      <w:r w:rsidRPr="005E79E8">
        <w:rPr>
          <w:rFonts w:ascii="宋体" w:eastAsia="宋体" w:hAnsi="宋体" w:cs="宋体" w:hint="eastAsia"/>
          <w:color w:val="000000"/>
          <w:kern w:val="0"/>
          <w:sz w:val="24"/>
          <w:szCs w:val="24"/>
        </w:rPr>
        <w:t>过需求</w:t>
      </w:r>
      <w:proofErr w:type="gramEnd"/>
      <w:r w:rsidRPr="005E79E8">
        <w:rPr>
          <w:rFonts w:ascii="宋体" w:eastAsia="宋体" w:hAnsi="宋体" w:cs="宋体" w:hint="eastAsia"/>
          <w:color w:val="000000"/>
          <w:kern w:val="0"/>
          <w:sz w:val="24"/>
          <w:szCs w:val="24"/>
        </w:rPr>
        <w:t>调查的可以不再重复开展。</w:t>
      </w:r>
    </w:p>
    <w:p w14:paraId="67A6ED94" w14:textId="77777777" w:rsidR="00F242C6" w:rsidRPr="002502DF" w:rsidRDefault="007C4825" w:rsidP="00F242C6">
      <w:pPr>
        <w:widowControl/>
        <w:shd w:val="clear" w:color="auto" w:fill="FFFFFF"/>
        <w:spacing w:line="480" w:lineRule="auto"/>
        <w:ind w:firstLine="420"/>
        <w:rPr>
          <w:rFonts w:ascii="宋体" w:eastAsia="宋体" w:hAnsi="宋体" w:cs="宋体"/>
          <w:color w:val="000000"/>
          <w:kern w:val="0"/>
          <w:sz w:val="24"/>
          <w:szCs w:val="24"/>
        </w:rPr>
      </w:pPr>
      <w:r>
        <w:rPr>
          <w:rFonts w:ascii="Segoe UI Symbol" w:eastAsia="宋体" w:hAnsi="Segoe UI Symbol" w:cs="Segoe UI Symbol"/>
          <w:color w:val="000000"/>
          <w:kern w:val="0"/>
          <w:sz w:val="30"/>
          <w:szCs w:val="30"/>
        </w:rPr>
        <w:t>☑</w:t>
      </w:r>
      <w:r w:rsidR="00F242C6" w:rsidRPr="005E79E8">
        <w:rPr>
          <w:rFonts w:ascii="宋体" w:eastAsia="宋体" w:hAnsi="宋体" w:cs="宋体" w:hint="eastAsia"/>
          <w:color w:val="000000"/>
          <w:kern w:val="0"/>
          <w:sz w:val="24"/>
          <w:szCs w:val="24"/>
        </w:rPr>
        <w:t>按照法律法规的规定，对采购项目开展可行性研究等前期工作，已包含需求调查内容的，可以不再重复调查</w:t>
      </w:r>
    </w:p>
    <w:p w14:paraId="09F531B1" w14:textId="77777777" w:rsidR="00F242C6"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（一）需求调查方式</w:t>
      </w:r>
      <w:r>
        <w:rPr>
          <w:rFonts w:ascii="宋体" w:eastAsia="宋体" w:hAnsi="宋体" w:cs="宋体" w:hint="eastAsia"/>
          <w:color w:val="333333"/>
          <w:kern w:val="0"/>
          <w:sz w:val="24"/>
          <w:szCs w:val="24"/>
        </w:rPr>
        <w:t>:</w:t>
      </w:r>
    </w:p>
    <w:p w14:paraId="1E800E7F" w14:textId="77777777" w:rsidR="00F242C6" w:rsidRPr="002502DF" w:rsidRDefault="008D7645" w:rsidP="00F242C6">
      <w:pPr>
        <w:widowControl/>
        <w:shd w:val="clear" w:color="auto" w:fill="FFFFFF"/>
        <w:spacing w:line="480" w:lineRule="auto"/>
        <w:ind w:firstLine="420"/>
        <w:rPr>
          <w:rFonts w:ascii="宋体" w:eastAsia="宋体" w:hAnsi="宋体" w:cs="宋体"/>
          <w:color w:val="333333"/>
          <w:kern w:val="0"/>
          <w:sz w:val="24"/>
          <w:szCs w:val="24"/>
        </w:rPr>
      </w:pPr>
      <w:r w:rsidRPr="005E79E8">
        <w:rPr>
          <w:rFonts w:ascii="宋体" w:eastAsia="宋体" w:hAnsi="宋体" w:cs="宋体" w:hint="eastAsia"/>
          <w:color w:val="333333"/>
          <w:kern w:val="0"/>
          <w:sz w:val="24"/>
          <w:szCs w:val="24"/>
        </w:rPr>
        <w:t>□咨询</w:t>
      </w:r>
      <w:r w:rsidR="00A50EF7">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□论证</w:t>
      </w:r>
      <w:r w:rsidR="00A50EF7">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□调查问卷</w:t>
      </w:r>
    </w:p>
    <w:p w14:paraId="31B8E4A5" w14:textId="77777777" w:rsidR="00F242C6"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（二）需求调查对象</w:t>
      </w:r>
      <w:r>
        <w:rPr>
          <w:rFonts w:ascii="宋体" w:eastAsia="宋体" w:hAnsi="宋体" w:cs="宋体" w:hint="eastAsia"/>
          <w:color w:val="333333"/>
          <w:kern w:val="0"/>
          <w:sz w:val="24"/>
          <w:szCs w:val="24"/>
        </w:rPr>
        <w:t>:</w:t>
      </w:r>
    </w:p>
    <w:p w14:paraId="1D2864DC" w14:textId="77777777"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p>
    <w:p w14:paraId="31B21A5F" w14:textId="77777777"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（三）需求调查结果</w:t>
      </w:r>
    </w:p>
    <w:p w14:paraId="18AA8F2C" w14:textId="77777777"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1.相关产业发展情况</w:t>
      </w:r>
      <w:r>
        <w:rPr>
          <w:rFonts w:ascii="宋体" w:eastAsia="宋体" w:hAnsi="宋体" w:cs="宋体" w:hint="eastAsia"/>
          <w:color w:val="333333"/>
          <w:kern w:val="0"/>
          <w:sz w:val="24"/>
          <w:szCs w:val="24"/>
        </w:rPr>
        <w:t>:</w:t>
      </w:r>
    </w:p>
    <w:p w14:paraId="62434A99" w14:textId="77777777"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14:paraId="4A91B197" w14:textId="77777777"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2.市场供给情况</w:t>
      </w:r>
      <w:r>
        <w:rPr>
          <w:rFonts w:ascii="宋体" w:eastAsia="宋体" w:hAnsi="宋体" w:cs="宋体" w:hint="eastAsia"/>
          <w:color w:val="333333"/>
          <w:kern w:val="0"/>
          <w:sz w:val="24"/>
          <w:szCs w:val="24"/>
        </w:rPr>
        <w:t>:</w:t>
      </w:r>
    </w:p>
    <w:p w14:paraId="5256B7CF" w14:textId="77777777"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14:paraId="63D664C0" w14:textId="77777777"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3.同类采购项目历史成交信息情况</w:t>
      </w:r>
      <w:r>
        <w:rPr>
          <w:rFonts w:ascii="宋体" w:eastAsia="宋体" w:hAnsi="宋体" w:cs="宋体" w:hint="eastAsia"/>
          <w:color w:val="333333"/>
          <w:kern w:val="0"/>
          <w:sz w:val="24"/>
          <w:szCs w:val="24"/>
        </w:rPr>
        <w:t>:</w:t>
      </w:r>
    </w:p>
    <w:p w14:paraId="32E410D0" w14:textId="77777777"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14:paraId="7265C716" w14:textId="77777777"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lastRenderedPageBreak/>
        <w:t>4.可能涉及的运行维护、升级更新、备品备件、耗材等后续采购情况</w:t>
      </w:r>
      <w:r>
        <w:rPr>
          <w:rFonts w:ascii="宋体" w:eastAsia="宋体" w:hAnsi="宋体" w:cs="宋体" w:hint="eastAsia"/>
          <w:color w:val="333333"/>
          <w:kern w:val="0"/>
          <w:sz w:val="24"/>
          <w:szCs w:val="24"/>
        </w:rPr>
        <w:t>:</w:t>
      </w:r>
    </w:p>
    <w:p w14:paraId="45939ACB" w14:textId="77777777"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14:paraId="4AA624B4" w14:textId="77777777"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5.其他相关情况</w:t>
      </w:r>
      <w:r>
        <w:rPr>
          <w:rFonts w:ascii="宋体" w:eastAsia="宋体" w:hAnsi="宋体" w:cs="宋体" w:hint="eastAsia"/>
          <w:color w:val="333333"/>
          <w:kern w:val="0"/>
          <w:sz w:val="24"/>
          <w:szCs w:val="24"/>
        </w:rPr>
        <w:t>:</w:t>
      </w:r>
    </w:p>
    <w:p w14:paraId="62DAE7C1" w14:textId="77777777"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14:paraId="02F9B334" w14:textId="77777777" w:rsidR="00F242C6" w:rsidRPr="002502DF" w:rsidRDefault="00F242C6" w:rsidP="00F242C6">
      <w:pPr>
        <w:widowControl/>
        <w:shd w:val="clear" w:color="auto" w:fill="FFFFFF"/>
        <w:spacing w:line="480" w:lineRule="auto"/>
        <w:outlineLvl w:val="2"/>
        <w:rPr>
          <w:rFonts w:ascii="宋体" w:eastAsia="宋体" w:hAnsi="宋体" w:cs="宋体"/>
          <w:b/>
          <w:bCs/>
          <w:color w:val="333333"/>
          <w:kern w:val="0"/>
          <w:sz w:val="27"/>
          <w:szCs w:val="27"/>
        </w:rPr>
      </w:pPr>
      <w:r w:rsidRPr="002502DF">
        <w:rPr>
          <w:rFonts w:ascii="宋体" w:eastAsia="宋体" w:hAnsi="宋体" w:cs="宋体" w:hint="eastAsia"/>
          <w:b/>
          <w:bCs/>
          <w:color w:val="333333"/>
          <w:kern w:val="0"/>
          <w:sz w:val="27"/>
          <w:szCs w:val="27"/>
        </w:rPr>
        <w:t>三、项目采购实施计划</w:t>
      </w:r>
    </w:p>
    <w:p w14:paraId="405C8E6F" w14:textId="77777777" w:rsidR="00F242C6" w:rsidRPr="006269DA"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（一）采购组织形式：</w:t>
      </w:r>
      <w:r w:rsidR="00A50EF7" w:rsidRPr="005E79E8">
        <w:rPr>
          <w:rFonts w:ascii="宋体" w:eastAsia="宋体" w:hAnsi="宋体" w:cs="宋体" w:hint="eastAsia"/>
          <w:color w:val="333333"/>
          <w:kern w:val="0"/>
          <w:sz w:val="24"/>
          <w:szCs w:val="24"/>
        </w:rPr>
        <w:t>□</w:t>
      </w:r>
      <w:r w:rsidRPr="006269DA">
        <w:rPr>
          <w:rFonts w:ascii="宋体" w:eastAsia="宋体" w:hAnsi="宋体" w:cs="宋体" w:hint="eastAsia"/>
          <w:color w:val="333333"/>
          <w:kern w:val="0"/>
          <w:sz w:val="24"/>
          <w:szCs w:val="24"/>
        </w:rPr>
        <w:t>政府集中采购</w:t>
      </w:r>
      <w:r w:rsidR="00A50EF7">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w:t>
      </w:r>
      <w:r w:rsidRPr="006269DA">
        <w:rPr>
          <w:rFonts w:ascii="宋体" w:eastAsia="宋体" w:hAnsi="宋体" w:cs="宋体" w:hint="eastAsia"/>
          <w:color w:val="333333"/>
          <w:kern w:val="0"/>
          <w:sz w:val="24"/>
          <w:szCs w:val="24"/>
        </w:rPr>
        <w:t>部门集中采购</w:t>
      </w:r>
      <w:r w:rsidR="00A50EF7">
        <w:rPr>
          <w:rFonts w:ascii="宋体" w:eastAsia="宋体" w:hAnsi="宋体" w:cs="宋体" w:hint="eastAsia"/>
          <w:color w:val="333333"/>
          <w:kern w:val="0"/>
          <w:sz w:val="24"/>
          <w:szCs w:val="24"/>
        </w:rPr>
        <w:t xml:space="preserve">  </w:t>
      </w:r>
      <w:r w:rsidR="00A50EF7">
        <w:rPr>
          <w:rFonts w:ascii="Segoe UI Symbol" w:eastAsia="宋体" w:hAnsi="Segoe UI Symbol" w:cs="Segoe UI Symbol"/>
          <w:color w:val="000000"/>
          <w:kern w:val="0"/>
          <w:sz w:val="30"/>
          <w:szCs w:val="30"/>
        </w:rPr>
        <w:t>☑</w:t>
      </w:r>
      <w:r w:rsidRPr="006269DA">
        <w:rPr>
          <w:rFonts w:ascii="宋体" w:eastAsia="宋体" w:hAnsi="宋体" w:cs="宋体" w:hint="eastAsia"/>
          <w:color w:val="333333"/>
          <w:kern w:val="0"/>
          <w:sz w:val="24"/>
          <w:szCs w:val="24"/>
        </w:rPr>
        <w:t>分散采购</w:t>
      </w:r>
    </w:p>
    <w:p w14:paraId="39D1092D" w14:textId="77777777"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EF2BA1">
        <w:rPr>
          <w:rFonts w:ascii="宋体" w:eastAsia="宋体" w:hAnsi="宋体" w:cs="宋体" w:hint="eastAsia"/>
          <w:color w:val="FF0000"/>
          <w:kern w:val="0"/>
          <w:sz w:val="24"/>
          <w:szCs w:val="24"/>
        </w:rPr>
        <w:t>（二）采购方式</w:t>
      </w:r>
      <w:r w:rsidRPr="00EF2BA1">
        <w:rPr>
          <w:rFonts w:ascii="宋体" w:eastAsia="宋体" w:hAnsi="宋体" w:cs="宋体"/>
          <w:color w:val="FF0000"/>
          <w:kern w:val="0"/>
          <w:sz w:val="24"/>
          <w:szCs w:val="24"/>
        </w:rPr>
        <w:t>：</w:t>
      </w:r>
      <w:r w:rsidR="007C4825">
        <w:rPr>
          <w:rFonts w:ascii="Segoe UI Symbol" w:eastAsia="宋体" w:hAnsi="Segoe UI Symbol" w:cs="Segoe UI Symbol"/>
          <w:color w:val="000000"/>
          <w:kern w:val="0"/>
          <w:sz w:val="30"/>
          <w:szCs w:val="30"/>
        </w:rPr>
        <w:t>☑</w:t>
      </w:r>
      <w:r>
        <w:rPr>
          <w:rFonts w:ascii="宋体" w:eastAsia="宋体" w:hAnsi="宋体" w:cs="宋体" w:hint="eastAsia"/>
          <w:color w:val="333333"/>
          <w:kern w:val="0"/>
          <w:sz w:val="24"/>
          <w:szCs w:val="24"/>
        </w:rPr>
        <w:t xml:space="preserve">公开招标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邀请</w:t>
      </w:r>
      <w:r>
        <w:rPr>
          <w:rFonts w:ascii="宋体" w:eastAsia="宋体" w:hAnsi="宋体" w:cs="宋体"/>
          <w:color w:val="333333"/>
          <w:kern w:val="0"/>
          <w:sz w:val="24"/>
          <w:szCs w:val="24"/>
        </w:rPr>
        <w:t>招标</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竞争性谈判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询价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单一来源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竞争性</w:t>
      </w:r>
      <w:r>
        <w:rPr>
          <w:rFonts w:ascii="宋体" w:eastAsia="宋体" w:hAnsi="宋体" w:cs="宋体"/>
          <w:color w:val="333333"/>
          <w:kern w:val="0"/>
          <w:sz w:val="24"/>
          <w:szCs w:val="24"/>
        </w:rPr>
        <w:t>磋商</w:t>
      </w:r>
    </w:p>
    <w:p w14:paraId="2359CD74" w14:textId="77777777"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（三）本项目是否单位自行组织采购：</w:t>
      </w:r>
      <w:proofErr w:type="gramStart"/>
      <w:r w:rsidRPr="002502DF">
        <w:rPr>
          <w:rFonts w:ascii="宋体" w:eastAsia="宋体" w:hAnsi="宋体" w:cs="宋体" w:hint="eastAsia"/>
          <w:color w:val="333333"/>
          <w:kern w:val="0"/>
          <w:sz w:val="24"/>
          <w:szCs w:val="24"/>
        </w:rPr>
        <w:t>否</w:t>
      </w:r>
      <w:proofErr w:type="gramEnd"/>
    </w:p>
    <w:p w14:paraId="472BA745" w14:textId="77777777" w:rsidR="00F242C6" w:rsidRDefault="00F242C6" w:rsidP="00F242C6">
      <w:pPr>
        <w:widowControl/>
        <w:shd w:val="clear" w:color="auto" w:fill="FFFFFF"/>
        <w:spacing w:line="480" w:lineRule="auto"/>
        <w:ind w:firstLine="420"/>
        <w:rPr>
          <w:sz w:val="24"/>
        </w:rPr>
      </w:pPr>
      <w:r w:rsidRPr="002502DF">
        <w:rPr>
          <w:rFonts w:ascii="宋体" w:eastAsia="宋体" w:hAnsi="宋体" w:cs="宋体" w:hint="eastAsia"/>
          <w:color w:val="333333"/>
          <w:kern w:val="0"/>
          <w:sz w:val="24"/>
          <w:szCs w:val="24"/>
        </w:rPr>
        <w:t>（四）采购包划分</w:t>
      </w:r>
      <w:r w:rsidRPr="006269DA">
        <w:rPr>
          <w:rFonts w:hint="eastAsia"/>
        </w:rPr>
        <w:t>：</w:t>
      </w:r>
      <w:proofErr w:type="gramStart"/>
      <w:r w:rsidRPr="006269DA">
        <w:rPr>
          <w:rFonts w:hint="eastAsia"/>
          <w:sz w:val="24"/>
        </w:rPr>
        <w:t>不</w:t>
      </w:r>
      <w:proofErr w:type="gramEnd"/>
      <w:r w:rsidRPr="006269DA">
        <w:rPr>
          <w:rFonts w:hint="eastAsia"/>
          <w:sz w:val="24"/>
        </w:rPr>
        <w:t>分包采购</w:t>
      </w:r>
    </w:p>
    <w:p w14:paraId="70BCCA85" w14:textId="77777777" w:rsidR="00F242C6" w:rsidRPr="00EF2BA1" w:rsidRDefault="00F242C6" w:rsidP="00F242C6">
      <w:pPr>
        <w:widowControl/>
        <w:shd w:val="clear" w:color="auto" w:fill="FFFFFF"/>
        <w:spacing w:line="480" w:lineRule="auto"/>
        <w:ind w:firstLine="420"/>
        <w:rPr>
          <w:color w:val="FF0000"/>
          <w:sz w:val="24"/>
        </w:rPr>
      </w:pPr>
      <w:r w:rsidRPr="00EF2BA1">
        <w:rPr>
          <w:rFonts w:hint="eastAsia"/>
          <w:color w:val="FF0000"/>
          <w:sz w:val="24"/>
        </w:rPr>
        <w:t>包</w:t>
      </w:r>
      <w:r w:rsidRPr="00EF2BA1">
        <w:rPr>
          <w:color w:val="FF0000"/>
          <w:sz w:val="24"/>
        </w:rPr>
        <w:t>名称：</w:t>
      </w:r>
      <w:r w:rsidR="007C4825">
        <w:rPr>
          <w:rFonts w:hint="eastAsia"/>
          <w:color w:val="FF0000"/>
          <w:sz w:val="24"/>
        </w:rPr>
        <w:t>信息工程一流专业建设实验设备采购</w:t>
      </w:r>
      <w:r w:rsidRPr="00EF2BA1">
        <w:rPr>
          <w:rFonts w:hint="eastAsia"/>
          <w:color w:val="FF0000"/>
          <w:sz w:val="24"/>
        </w:rPr>
        <w:t>最高</w:t>
      </w:r>
      <w:r w:rsidRPr="00EF2BA1">
        <w:rPr>
          <w:color w:val="FF0000"/>
          <w:sz w:val="24"/>
        </w:rPr>
        <w:t>限价</w:t>
      </w:r>
      <w:r w:rsidRPr="00EF2BA1">
        <w:rPr>
          <w:rFonts w:hint="eastAsia"/>
          <w:color w:val="FF0000"/>
          <w:sz w:val="24"/>
        </w:rPr>
        <w:t>（元）</w:t>
      </w:r>
      <w:r w:rsidRPr="00EF2BA1">
        <w:rPr>
          <w:color w:val="FF0000"/>
          <w:sz w:val="24"/>
        </w:rPr>
        <w:t>：</w:t>
      </w:r>
      <w:r w:rsidR="007C4825">
        <w:rPr>
          <w:rFonts w:hint="eastAsia"/>
          <w:color w:val="FF0000"/>
          <w:sz w:val="24"/>
        </w:rPr>
        <w:t>1</w:t>
      </w:r>
      <w:r w:rsidR="007C4825">
        <w:rPr>
          <w:color w:val="FF0000"/>
          <w:sz w:val="24"/>
        </w:rPr>
        <w:t>80000</w:t>
      </w:r>
    </w:p>
    <w:p w14:paraId="15B242F6" w14:textId="77777777" w:rsidR="00F242C6" w:rsidRDefault="00F242C6" w:rsidP="00F242C6">
      <w:pPr>
        <w:widowControl/>
        <w:shd w:val="clear" w:color="auto" w:fill="FFFFFF"/>
        <w:spacing w:line="480" w:lineRule="auto"/>
        <w:ind w:firstLine="420"/>
        <w:rPr>
          <w:sz w:val="24"/>
        </w:rPr>
      </w:pPr>
      <w:r w:rsidRPr="00EF2BA1">
        <w:rPr>
          <w:rFonts w:hint="eastAsia"/>
          <w:color w:val="FF0000"/>
          <w:sz w:val="24"/>
        </w:rPr>
        <w:t>定价方式：</w:t>
      </w:r>
      <w:r w:rsidR="0088608C">
        <w:rPr>
          <w:rFonts w:ascii="Segoe UI Symbol" w:eastAsia="宋体" w:hAnsi="Segoe UI Symbol" w:cs="Segoe UI Symbol"/>
          <w:color w:val="000000"/>
          <w:kern w:val="0"/>
          <w:sz w:val="30"/>
          <w:szCs w:val="30"/>
        </w:rPr>
        <w:t>☑</w:t>
      </w:r>
      <w:r w:rsidRPr="007D5516">
        <w:rPr>
          <w:rFonts w:hint="eastAsia"/>
          <w:sz w:val="24"/>
        </w:rPr>
        <w:t>固定总价</w:t>
      </w:r>
      <w:r w:rsidR="00A50EF7">
        <w:rPr>
          <w:rFonts w:hint="eastAsia"/>
          <w:sz w:val="24"/>
        </w:rPr>
        <w:t xml:space="preserve">    </w:t>
      </w:r>
      <w:r w:rsidRPr="005E79E8">
        <w:rPr>
          <w:rFonts w:ascii="宋体" w:eastAsia="宋体" w:hAnsi="宋体" w:cs="宋体" w:hint="eastAsia"/>
          <w:color w:val="333333"/>
          <w:kern w:val="0"/>
          <w:sz w:val="24"/>
          <w:szCs w:val="24"/>
        </w:rPr>
        <w:t>□</w:t>
      </w:r>
      <w:r w:rsidRPr="007D5516">
        <w:rPr>
          <w:rFonts w:hint="eastAsia"/>
          <w:sz w:val="24"/>
        </w:rPr>
        <w:t>固定单价</w:t>
      </w:r>
      <w:r w:rsidR="00A50EF7">
        <w:rPr>
          <w:rFonts w:hint="eastAsia"/>
          <w:sz w:val="24"/>
        </w:rPr>
        <w:t xml:space="preserve">    </w:t>
      </w:r>
      <w:r w:rsidRPr="005E79E8">
        <w:rPr>
          <w:rFonts w:ascii="宋体" w:eastAsia="宋体" w:hAnsi="宋体" w:cs="宋体" w:hint="eastAsia"/>
          <w:color w:val="333333"/>
          <w:kern w:val="0"/>
          <w:sz w:val="24"/>
          <w:szCs w:val="24"/>
        </w:rPr>
        <w:t>□</w:t>
      </w:r>
      <w:r w:rsidRPr="007D5516">
        <w:rPr>
          <w:rFonts w:hint="eastAsia"/>
          <w:sz w:val="24"/>
        </w:rPr>
        <w:t>其他</w:t>
      </w:r>
      <w:r>
        <w:rPr>
          <w:rFonts w:hint="eastAsia"/>
          <w:sz w:val="24"/>
        </w:rPr>
        <w:t>（</w:t>
      </w:r>
      <w:r>
        <w:rPr>
          <w:sz w:val="24"/>
        </w:rPr>
        <w:t>定价方式名称：</w:t>
      </w:r>
      <w:r>
        <w:rPr>
          <w:rFonts w:hint="eastAsia"/>
          <w:sz w:val="24"/>
        </w:rPr>
        <w:t>）</w:t>
      </w:r>
    </w:p>
    <w:p w14:paraId="72BF878B" w14:textId="77777777" w:rsidR="00F242C6" w:rsidRDefault="00F242C6" w:rsidP="00F242C6">
      <w:pPr>
        <w:widowControl/>
        <w:shd w:val="clear" w:color="auto" w:fill="FFFFFF"/>
        <w:spacing w:line="480" w:lineRule="auto"/>
        <w:ind w:firstLine="420"/>
        <w:rPr>
          <w:sz w:val="24"/>
        </w:rPr>
      </w:pPr>
      <w:r>
        <w:rPr>
          <w:rFonts w:hint="eastAsia"/>
          <w:sz w:val="24"/>
        </w:rPr>
        <w:t>品目信息</w:t>
      </w:r>
      <w:r w:rsidR="00F67A79">
        <w:rPr>
          <w:rFonts w:hint="eastAsia"/>
          <w:sz w:val="24"/>
        </w:rPr>
        <w:t>一</w:t>
      </w:r>
    </w:p>
    <w:p w14:paraId="38BFD7D5" w14:textId="77777777" w:rsidR="00F67A79" w:rsidRDefault="00F242C6" w:rsidP="00F67A79">
      <w:pPr>
        <w:widowControl/>
        <w:shd w:val="clear" w:color="auto" w:fill="FFFFFF"/>
        <w:spacing w:line="480" w:lineRule="auto"/>
        <w:ind w:firstLine="420"/>
        <w:rPr>
          <w:color w:val="FF0000"/>
          <w:sz w:val="24"/>
        </w:rPr>
      </w:pPr>
      <w:r w:rsidRPr="00EF2BA1">
        <w:rPr>
          <w:rFonts w:hint="eastAsia"/>
          <w:color w:val="FF0000"/>
          <w:sz w:val="24"/>
        </w:rPr>
        <w:t>标的名称：</w:t>
      </w:r>
      <w:r w:rsidR="0088608C">
        <w:rPr>
          <w:rFonts w:ascii="宋体" w:eastAsia="宋体" w:hAnsi="宋体" w:cs="宋体" w:hint="eastAsia"/>
          <w:color w:val="333333"/>
          <w:kern w:val="0"/>
          <w:sz w:val="24"/>
          <w:szCs w:val="24"/>
        </w:rPr>
        <w:t>高频电子线路实验箱</w:t>
      </w:r>
      <w:r w:rsidRPr="00EF2BA1">
        <w:rPr>
          <w:rFonts w:hint="eastAsia"/>
          <w:color w:val="FF0000"/>
          <w:sz w:val="24"/>
        </w:rPr>
        <w:t>计量单位</w:t>
      </w:r>
      <w:r w:rsidRPr="00EF2BA1">
        <w:rPr>
          <w:color w:val="FF0000"/>
          <w:sz w:val="24"/>
        </w:rPr>
        <w:t>：</w:t>
      </w:r>
      <w:r w:rsidR="0088608C" w:rsidRPr="0088608C">
        <w:rPr>
          <w:rFonts w:hint="eastAsia"/>
          <w:sz w:val="24"/>
        </w:rPr>
        <w:t>套</w:t>
      </w:r>
      <w:r w:rsidR="00F67A79">
        <w:rPr>
          <w:rFonts w:hint="eastAsia"/>
          <w:color w:val="FF0000"/>
          <w:sz w:val="24"/>
        </w:rPr>
        <w:t>数量：</w:t>
      </w:r>
      <w:r w:rsidR="0088608C" w:rsidRPr="0088608C">
        <w:rPr>
          <w:rFonts w:hint="eastAsia"/>
          <w:sz w:val="24"/>
        </w:rPr>
        <w:t>2</w:t>
      </w:r>
      <w:r w:rsidR="0088608C" w:rsidRPr="0088608C">
        <w:rPr>
          <w:sz w:val="24"/>
        </w:rPr>
        <w:t>0</w:t>
      </w:r>
    </w:p>
    <w:p w14:paraId="32C7D56E" w14:textId="77777777" w:rsidR="00F67A79" w:rsidRPr="00F67A79" w:rsidRDefault="00F67A79" w:rsidP="00F67A79">
      <w:pPr>
        <w:widowControl/>
        <w:shd w:val="clear" w:color="auto" w:fill="FFFFFF"/>
        <w:spacing w:line="480" w:lineRule="auto"/>
        <w:ind w:firstLine="420"/>
        <w:rPr>
          <w:color w:val="FF0000"/>
          <w:sz w:val="24"/>
        </w:rPr>
      </w:pPr>
      <w:r>
        <w:rPr>
          <w:rFonts w:hint="eastAsia"/>
          <w:color w:val="FF0000"/>
          <w:sz w:val="24"/>
        </w:rPr>
        <w:t>单价（元）</w:t>
      </w:r>
      <w:r>
        <w:rPr>
          <w:color w:val="FF0000"/>
          <w:sz w:val="24"/>
        </w:rPr>
        <w:t>：</w:t>
      </w:r>
      <w:r w:rsidR="0088608C">
        <w:rPr>
          <w:color w:val="FF0000"/>
          <w:sz w:val="24"/>
        </w:rPr>
        <w:t>6000</w:t>
      </w:r>
      <w:r w:rsidR="0088608C">
        <w:rPr>
          <w:rFonts w:hint="eastAsia"/>
          <w:color w:val="FF0000"/>
          <w:sz w:val="24"/>
        </w:rPr>
        <w:t>元</w:t>
      </w:r>
      <w:r w:rsidR="00A50EF7">
        <w:rPr>
          <w:rFonts w:hint="eastAsia"/>
          <w:color w:val="FF0000"/>
          <w:sz w:val="24"/>
        </w:rPr>
        <w:t xml:space="preserve">     </w:t>
      </w:r>
      <w:r>
        <w:rPr>
          <w:rFonts w:hint="eastAsia"/>
          <w:color w:val="FF0000"/>
          <w:sz w:val="24"/>
        </w:rPr>
        <w:t>该</w:t>
      </w:r>
      <w:r w:rsidRPr="00F67A79">
        <w:rPr>
          <w:rFonts w:hint="eastAsia"/>
          <w:color w:val="FF0000"/>
          <w:sz w:val="24"/>
        </w:rPr>
        <w:t>品目预算</w:t>
      </w:r>
      <w:r w:rsidRPr="00F67A79">
        <w:rPr>
          <w:rFonts w:hint="eastAsia"/>
          <w:color w:val="FF0000"/>
          <w:sz w:val="24"/>
        </w:rPr>
        <w:t>(</w:t>
      </w:r>
      <w:r w:rsidRPr="00F67A79">
        <w:rPr>
          <w:rFonts w:hint="eastAsia"/>
          <w:color w:val="FF0000"/>
          <w:sz w:val="24"/>
        </w:rPr>
        <w:t>元</w:t>
      </w:r>
      <w:r w:rsidRPr="00F67A79">
        <w:rPr>
          <w:rFonts w:hint="eastAsia"/>
          <w:color w:val="FF0000"/>
          <w:sz w:val="24"/>
        </w:rPr>
        <w:t>)</w:t>
      </w:r>
      <w:r>
        <w:rPr>
          <w:rFonts w:hint="eastAsia"/>
          <w:color w:val="FF0000"/>
          <w:sz w:val="24"/>
        </w:rPr>
        <w:t>：</w:t>
      </w:r>
      <w:r w:rsidR="0088608C">
        <w:rPr>
          <w:rFonts w:hint="eastAsia"/>
          <w:color w:val="FF0000"/>
          <w:sz w:val="24"/>
        </w:rPr>
        <w:t>1</w:t>
      </w:r>
      <w:r w:rsidR="0088608C">
        <w:rPr>
          <w:color w:val="FF0000"/>
          <w:sz w:val="24"/>
        </w:rPr>
        <w:t>2</w:t>
      </w:r>
      <w:r w:rsidR="0088608C">
        <w:rPr>
          <w:rFonts w:hint="eastAsia"/>
          <w:color w:val="FF0000"/>
          <w:sz w:val="24"/>
        </w:rPr>
        <w:t>0</w:t>
      </w:r>
      <w:r w:rsidR="0088608C">
        <w:rPr>
          <w:color w:val="FF0000"/>
          <w:sz w:val="24"/>
        </w:rPr>
        <w:t>000</w:t>
      </w:r>
      <w:r w:rsidR="0088608C">
        <w:rPr>
          <w:rFonts w:hint="eastAsia"/>
          <w:color w:val="FF0000"/>
          <w:sz w:val="24"/>
        </w:rPr>
        <w:t>元</w:t>
      </w:r>
    </w:p>
    <w:p w14:paraId="3753A8A4" w14:textId="77777777" w:rsidR="00F242C6" w:rsidRDefault="00F242C6" w:rsidP="00F242C6">
      <w:pPr>
        <w:widowControl/>
        <w:shd w:val="clear" w:color="auto" w:fill="FFFFFF"/>
        <w:spacing w:line="480" w:lineRule="auto"/>
        <w:ind w:firstLine="420"/>
        <w:rPr>
          <w:sz w:val="24"/>
        </w:rPr>
      </w:pPr>
      <w:r>
        <w:rPr>
          <w:rFonts w:hint="eastAsia"/>
          <w:sz w:val="24"/>
        </w:rPr>
        <w:t>所属</w:t>
      </w:r>
      <w:r>
        <w:rPr>
          <w:sz w:val="24"/>
        </w:rPr>
        <w:t>行业：</w:t>
      </w:r>
      <w:r w:rsidRPr="005E79E8">
        <w:rPr>
          <w:rFonts w:ascii="宋体" w:eastAsia="宋体" w:hAnsi="宋体" w:cs="宋体" w:hint="eastAsia"/>
          <w:color w:val="333333"/>
          <w:kern w:val="0"/>
          <w:sz w:val="24"/>
          <w:szCs w:val="24"/>
        </w:rPr>
        <w:t>□</w:t>
      </w:r>
      <w:r w:rsidRPr="00DF66B1">
        <w:rPr>
          <w:rFonts w:hint="eastAsia"/>
          <w:sz w:val="24"/>
        </w:rPr>
        <w:t xml:space="preserve">农、林、牧、渔业　　</w:t>
      </w:r>
      <w:r w:rsidR="0088608C">
        <w:rPr>
          <w:rFonts w:ascii="Segoe UI Symbol" w:eastAsia="宋体" w:hAnsi="Segoe UI Symbol" w:cs="Segoe UI Symbol"/>
          <w:color w:val="000000"/>
          <w:kern w:val="0"/>
          <w:sz w:val="30"/>
          <w:szCs w:val="30"/>
        </w:rPr>
        <w:t>☑</w:t>
      </w:r>
      <w:r>
        <w:rPr>
          <w:rFonts w:hint="eastAsia"/>
          <w:sz w:val="24"/>
        </w:rPr>
        <w:t>工业</w:t>
      </w:r>
      <w:r w:rsidRPr="005E79E8">
        <w:rPr>
          <w:rFonts w:ascii="宋体" w:eastAsia="宋体" w:hAnsi="宋体" w:cs="宋体" w:hint="eastAsia"/>
          <w:color w:val="333333"/>
          <w:kern w:val="0"/>
          <w:sz w:val="24"/>
          <w:szCs w:val="24"/>
        </w:rPr>
        <w:t>□</w:t>
      </w:r>
      <w:r>
        <w:rPr>
          <w:rFonts w:hint="eastAsia"/>
          <w:sz w:val="24"/>
        </w:rPr>
        <w:t>建筑业</w:t>
      </w:r>
      <w:r w:rsidRPr="005E79E8">
        <w:rPr>
          <w:rFonts w:ascii="宋体" w:eastAsia="宋体" w:hAnsi="宋体" w:cs="宋体" w:hint="eastAsia"/>
          <w:color w:val="333333"/>
          <w:kern w:val="0"/>
          <w:sz w:val="24"/>
          <w:szCs w:val="24"/>
        </w:rPr>
        <w:t>□</w:t>
      </w:r>
      <w:r>
        <w:rPr>
          <w:rFonts w:hint="eastAsia"/>
          <w:sz w:val="24"/>
        </w:rPr>
        <w:t>批发业</w:t>
      </w:r>
      <w:r w:rsidRPr="005E79E8">
        <w:rPr>
          <w:rFonts w:ascii="宋体" w:eastAsia="宋体" w:hAnsi="宋体" w:cs="宋体" w:hint="eastAsia"/>
          <w:color w:val="333333"/>
          <w:kern w:val="0"/>
          <w:sz w:val="24"/>
          <w:szCs w:val="24"/>
        </w:rPr>
        <w:t>□</w:t>
      </w:r>
      <w:r>
        <w:rPr>
          <w:rFonts w:hint="eastAsia"/>
          <w:sz w:val="24"/>
        </w:rPr>
        <w:t>零售业</w:t>
      </w:r>
      <w:r w:rsidRPr="005E79E8">
        <w:rPr>
          <w:rFonts w:ascii="宋体" w:eastAsia="宋体" w:hAnsi="宋体" w:cs="宋体" w:hint="eastAsia"/>
          <w:color w:val="333333"/>
          <w:kern w:val="0"/>
          <w:sz w:val="24"/>
          <w:szCs w:val="24"/>
        </w:rPr>
        <w:t>□</w:t>
      </w:r>
      <w:r>
        <w:rPr>
          <w:rFonts w:hint="eastAsia"/>
          <w:sz w:val="24"/>
        </w:rPr>
        <w:t>交通运输业</w:t>
      </w:r>
      <w:r w:rsidRPr="005E79E8">
        <w:rPr>
          <w:rFonts w:ascii="宋体" w:eastAsia="宋体" w:hAnsi="宋体" w:cs="宋体" w:hint="eastAsia"/>
          <w:color w:val="333333"/>
          <w:kern w:val="0"/>
          <w:sz w:val="24"/>
          <w:szCs w:val="24"/>
        </w:rPr>
        <w:t>□</w:t>
      </w:r>
      <w:r>
        <w:rPr>
          <w:rFonts w:hint="eastAsia"/>
          <w:sz w:val="24"/>
        </w:rPr>
        <w:t>仓储业</w:t>
      </w:r>
      <w:r w:rsidRPr="005E79E8">
        <w:rPr>
          <w:rFonts w:ascii="宋体" w:eastAsia="宋体" w:hAnsi="宋体" w:cs="宋体" w:hint="eastAsia"/>
          <w:color w:val="333333"/>
          <w:kern w:val="0"/>
          <w:sz w:val="24"/>
          <w:szCs w:val="24"/>
        </w:rPr>
        <w:t>□</w:t>
      </w:r>
      <w:r>
        <w:rPr>
          <w:rFonts w:hint="eastAsia"/>
          <w:sz w:val="24"/>
        </w:rPr>
        <w:t>邮政业</w:t>
      </w:r>
      <w:r w:rsidRPr="005E79E8">
        <w:rPr>
          <w:rFonts w:ascii="宋体" w:eastAsia="宋体" w:hAnsi="宋体" w:cs="宋体" w:hint="eastAsia"/>
          <w:color w:val="333333"/>
          <w:kern w:val="0"/>
          <w:sz w:val="24"/>
          <w:szCs w:val="24"/>
        </w:rPr>
        <w:t>□</w:t>
      </w:r>
      <w:r>
        <w:rPr>
          <w:rFonts w:hint="eastAsia"/>
          <w:sz w:val="24"/>
        </w:rPr>
        <w:t>住宿业</w:t>
      </w:r>
      <w:r w:rsidRPr="005E79E8">
        <w:rPr>
          <w:rFonts w:ascii="宋体" w:eastAsia="宋体" w:hAnsi="宋体" w:cs="宋体" w:hint="eastAsia"/>
          <w:color w:val="333333"/>
          <w:kern w:val="0"/>
          <w:sz w:val="24"/>
          <w:szCs w:val="24"/>
        </w:rPr>
        <w:t>□</w:t>
      </w:r>
      <w:r>
        <w:rPr>
          <w:rFonts w:hint="eastAsia"/>
          <w:sz w:val="24"/>
        </w:rPr>
        <w:t>餐饮业</w:t>
      </w:r>
      <w:r w:rsidRPr="005E79E8">
        <w:rPr>
          <w:rFonts w:ascii="宋体" w:eastAsia="宋体" w:hAnsi="宋体" w:cs="宋体" w:hint="eastAsia"/>
          <w:color w:val="333333"/>
          <w:kern w:val="0"/>
          <w:sz w:val="24"/>
          <w:szCs w:val="24"/>
        </w:rPr>
        <w:t>□</w:t>
      </w:r>
      <w:r>
        <w:rPr>
          <w:rFonts w:hint="eastAsia"/>
          <w:sz w:val="24"/>
        </w:rPr>
        <w:t>信息传输业</w:t>
      </w:r>
      <w:r w:rsidRPr="005E79E8">
        <w:rPr>
          <w:rFonts w:ascii="宋体" w:eastAsia="宋体" w:hAnsi="宋体" w:cs="宋体" w:hint="eastAsia"/>
          <w:color w:val="333333"/>
          <w:kern w:val="0"/>
          <w:sz w:val="24"/>
          <w:szCs w:val="24"/>
        </w:rPr>
        <w:t>□</w:t>
      </w:r>
      <w:r>
        <w:rPr>
          <w:rFonts w:hint="eastAsia"/>
          <w:sz w:val="24"/>
        </w:rPr>
        <w:t>软件和信息技术服务业</w:t>
      </w:r>
      <w:r w:rsidRPr="005E79E8">
        <w:rPr>
          <w:rFonts w:ascii="宋体" w:eastAsia="宋体" w:hAnsi="宋体" w:cs="宋体" w:hint="eastAsia"/>
          <w:color w:val="333333"/>
          <w:kern w:val="0"/>
          <w:sz w:val="24"/>
          <w:szCs w:val="24"/>
        </w:rPr>
        <w:t>□</w:t>
      </w:r>
      <w:r>
        <w:rPr>
          <w:rFonts w:hint="eastAsia"/>
          <w:sz w:val="24"/>
        </w:rPr>
        <w:t>房地产开发经营</w:t>
      </w:r>
      <w:r w:rsidRPr="005E79E8">
        <w:rPr>
          <w:rFonts w:ascii="宋体" w:eastAsia="宋体" w:hAnsi="宋体" w:cs="宋体" w:hint="eastAsia"/>
          <w:color w:val="333333"/>
          <w:kern w:val="0"/>
          <w:sz w:val="24"/>
          <w:szCs w:val="24"/>
        </w:rPr>
        <w:t>□</w:t>
      </w:r>
      <w:r>
        <w:rPr>
          <w:rFonts w:hint="eastAsia"/>
          <w:sz w:val="24"/>
        </w:rPr>
        <w:t>物业管理</w:t>
      </w:r>
      <w:r w:rsidRPr="005E79E8">
        <w:rPr>
          <w:rFonts w:ascii="宋体" w:eastAsia="宋体" w:hAnsi="宋体" w:cs="宋体" w:hint="eastAsia"/>
          <w:color w:val="333333"/>
          <w:kern w:val="0"/>
          <w:sz w:val="24"/>
          <w:szCs w:val="24"/>
        </w:rPr>
        <w:t>□</w:t>
      </w:r>
      <w:r>
        <w:rPr>
          <w:rFonts w:hint="eastAsia"/>
          <w:sz w:val="24"/>
        </w:rPr>
        <w:t>租赁和商务服务业</w:t>
      </w:r>
      <w:r w:rsidRPr="005E79E8">
        <w:rPr>
          <w:rFonts w:ascii="宋体" w:eastAsia="宋体" w:hAnsi="宋体" w:cs="宋体" w:hint="eastAsia"/>
          <w:color w:val="333333"/>
          <w:kern w:val="0"/>
          <w:sz w:val="24"/>
          <w:szCs w:val="24"/>
        </w:rPr>
        <w:t>□</w:t>
      </w:r>
      <w:r>
        <w:rPr>
          <w:rFonts w:hint="eastAsia"/>
          <w:sz w:val="24"/>
        </w:rPr>
        <w:t>其他未列明行业</w:t>
      </w:r>
    </w:p>
    <w:p w14:paraId="1F796097" w14:textId="77777777" w:rsidR="00F242C6"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Pr>
          <w:rFonts w:hint="eastAsia"/>
          <w:sz w:val="24"/>
        </w:rPr>
        <w:t>节能</w:t>
      </w:r>
      <w:r>
        <w:rPr>
          <w:sz w:val="24"/>
        </w:rPr>
        <w:t>：</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是   </w:t>
      </w:r>
      <w:r w:rsidR="0088608C">
        <w:rPr>
          <w:rFonts w:ascii="Segoe UI Symbol" w:eastAsia="宋体" w:hAnsi="Segoe UI Symbol" w:cs="Segoe UI Symbol"/>
          <w:color w:val="000000"/>
          <w:kern w:val="0"/>
          <w:sz w:val="30"/>
          <w:szCs w:val="30"/>
        </w:rPr>
        <w:t>☑</w:t>
      </w:r>
      <w:r>
        <w:rPr>
          <w:rFonts w:ascii="宋体" w:eastAsia="宋体" w:hAnsi="宋体" w:cs="宋体" w:hint="eastAsia"/>
          <w:color w:val="333333"/>
          <w:kern w:val="0"/>
          <w:sz w:val="24"/>
          <w:szCs w:val="24"/>
        </w:rPr>
        <w:t xml:space="preserve">否            </w:t>
      </w:r>
      <w:r>
        <w:rPr>
          <w:rFonts w:hint="eastAsia"/>
          <w:sz w:val="24"/>
        </w:rPr>
        <w:t>环保</w:t>
      </w:r>
      <w:r>
        <w:rPr>
          <w:sz w:val="24"/>
        </w:rPr>
        <w:t>：</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是   </w:t>
      </w:r>
      <w:r w:rsidR="0088608C">
        <w:rPr>
          <w:rFonts w:ascii="Segoe UI Symbol" w:eastAsia="宋体" w:hAnsi="Segoe UI Symbol" w:cs="Segoe UI Symbol"/>
          <w:color w:val="000000"/>
          <w:kern w:val="0"/>
          <w:sz w:val="30"/>
          <w:szCs w:val="30"/>
        </w:rPr>
        <w:t>☑</w:t>
      </w:r>
      <w:r>
        <w:rPr>
          <w:rFonts w:ascii="宋体" w:eastAsia="宋体" w:hAnsi="宋体" w:cs="宋体" w:hint="eastAsia"/>
          <w:color w:val="333333"/>
          <w:kern w:val="0"/>
          <w:sz w:val="24"/>
          <w:szCs w:val="24"/>
        </w:rPr>
        <w:t>否</w:t>
      </w:r>
    </w:p>
    <w:p w14:paraId="0E7B3F80" w14:textId="77777777" w:rsidR="00C6668D" w:rsidRDefault="00C6668D" w:rsidP="00F242C6">
      <w:pPr>
        <w:widowControl/>
        <w:shd w:val="clear" w:color="auto" w:fill="FFFFFF"/>
        <w:spacing w:line="480" w:lineRule="auto"/>
        <w:ind w:firstLine="420"/>
        <w:rPr>
          <w:rFonts w:ascii="宋体" w:eastAsia="宋体" w:hAnsi="宋体" w:cs="宋体"/>
          <w:color w:val="333333"/>
          <w:kern w:val="0"/>
          <w:sz w:val="24"/>
          <w:szCs w:val="24"/>
        </w:rPr>
      </w:pPr>
      <w:r w:rsidRPr="00F67A79">
        <w:rPr>
          <w:rFonts w:ascii="宋体" w:eastAsia="宋体" w:hAnsi="宋体" w:cs="宋体" w:hint="eastAsia"/>
          <w:color w:val="FF0000"/>
          <w:kern w:val="0"/>
          <w:sz w:val="24"/>
          <w:szCs w:val="24"/>
        </w:rPr>
        <w:t>属于</w:t>
      </w:r>
      <w:r w:rsidRPr="00F67A79">
        <w:rPr>
          <w:rFonts w:ascii="宋体" w:eastAsia="宋体" w:hAnsi="宋体" w:cs="宋体"/>
          <w:color w:val="FF0000"/>
          <w:kern w:val="0"/>
          <w:sz w:val="24"/>
          <w:szCs w:val="24"/>
        </w:rPr>
        <w:t>核心产品：</w:t>
      </w:r>
      <w:r w:rsidR="0088608C">
        <w:rPr>
          <w:rFonts w:ascii="Segoe UI Symbol" w:eastAsia="宋体" w:hAnsi="Segoe UI Symbol" w:cs="Segoe UI Symbol"/>
          <w:color w:val="000000"/>
          <w:kern w:val="0"/>
          <w:sz w:val="30"/>
          <w:szCs w:val="30"/>
        </w:rPr>
        <w:t>☑</w:t>
      </w:r>
      <w:r>
        <w:rPr>
          <w:rFonts w:ascii="宋体" w:eastAsia="宋体" w:hAnsi="宋体" w:cs="宋体" w:hint="eastAsia"/>
          <w:color w:val="333333"/>
          <w:kern w:val="0"/>
          <w:sz w:val="24"/>
          <w:szCs w:val="24"/>
        </w:rPr>
        <w:t xml:space="preserve">是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否</w:t>
      </w:r>
    </w:p>
    <w:p w14:paraId="293FBF48" w14:textId="22D97A80" w:rsidR="00F242C6" w:rsidRPr="00A50EF7" w:rsidRDefault="00F242C6" w:rsidP="00F242C6">
      <w:pPr>
        <w:widowControl/>
        <w:shd w:val="clear" w:color="auto" w:fill="FFFFFF"/>
        <w:spacing w:line="480" w:lineRule="auto"/>
        <w:ind w:firstLine="420"/>
        <w:rPr>
          <w:b/>
          <w:color w:val="0000FF"/>
          <w:sz w:val="24"/>
        </w:rPr>
      </w:pPr>
      <w:r w:rsidRPr="00F67A79">
        <w:rPr>
          <w:rFonts w:ascii="宋体" w:eastAsia="宋体" w:hAnsi="宋体" w:cs="宋体" w:hint="eastAsia"/>
          <w:color w:val="FF0000"/>
          <w:kern w:val="0"/>
          <w:sz w:val="24"/>
          <w:szCs w:val="24"/>
        </w:rPr>
        <w:t>功能和质量要求 ：</w:t>
      </w:r>
      <w:r w:rsidR="001B6FA2" w:rsidRPr="00A50EF7">
        <w:rPr>
          <w:b/>
          <w:color w:val="0000FF"/>
          <w:sz w:val="24"/>
        </w:rPr>
        <w:t xml:space="preserve"> </w:t>
      </w:r>
    </w:p>
    <w:p w14:paraId="64ADC7B6" w14:textId="064D1F49" w:rsidR="008C55AE" w:rsidRDefault="008E522C" w:rsidP="008C55AE">
      <w:pPr>
        <w:widowControl/>
        <w:shd w:val="clear" w:color="auto" w:fill="FFFFFF"/>
        <w:ind w:firstLine="420"/>
        <w:rPr>
          <w:rFonts w:ascii="宋体" w:eastAsia="宋体" w:hAnsi="宋体" w:cs="宋体"/>
          <w:szCs w:val="21"/>
        </w:rPr>
      </w:pPr>
      <w:r>
        <w:rPr>
          <w:rFonts w:ascii="宋体" w:eastAsia="宋体" w:hAnsi="宋体" w:cs="宋体" w:hint="eastAsia"/>
          <w:szCs w:val="21"/>
        </w:rPr>
        <w:t>能够满足通信电子线路课程的配套实验。</w:t>
      </w:r>
      <w:r w:rsidR="008C55AE" w:rsidRPr="008C55AE">
        <w:rPr>
          <w:rFonts w:ascii="宋体" w:eastAsia="宋体" w:hAnsi="宋体" w:cs="宋体" w:hint="eastAsia"/>
          <w:szCs w:val="21"/>
        </w:rPr>
        <w:t>实验箱应采用模块化设计，至少能同时放置8个实验模块，且支持学生自主搭建通信系统。需整体配置教师用仿真软件、虚实结合开发硬</w:t>
      </w:r>
      <w:r w:rsidR="008C55AE" w:rsidRPr="008C55AE">
        <w:rPr>
          <w:rFonts w:ascii="宋体" w:eastAsia="宋体" w:hAnsi="宋体" w:cs="宋体" w:hint="eastAsia"/>
          <w:szCs w:val="21"/>
        </w:rPr>
        <w:lastRenderedPageBreak/>
        <w:t>件模块、虚实结合开发软件、PPT课件、电子版实验指导书</w:t>
      </w:r>
      <w:r>
        <w:rPr>
          <w:rFonts w:ascii="宋体" w:eastAsia="宋体" w:hAnsi="宋体" w:cs="宋体" w:hint="eastAsia"/>
          <w:szCs w:val="21"/>
        </w:rPr>
        <w:t>。</w:t>
      </w:r>
      <w:r w:rsidR="008C55AE" w:rsidRPr="008C55AE">
        <w:rPr>
          <w:rFonts w:ascii="宋体" w:eastAsia="宋体" w:hAnsi="宋体" w:cs="宋体" w:hint="eastAsia"/>
          <w:szCs w:val="21"/>
        </w:rPr>
        <w:t>产品均为成熟产品，不接受中标后定制开发，预中标厂商应在中标公示后3天内将相应软件产品发送至学校进行安装调试，并予以封存，以便验收时比较核对</w:t>
      </w:r>
      <w:r w:rsidR="000276C9">
        <w:rPr>
          <w:rFonts w:ascii="宋体" w:eastAsia="宋体" w:hAnsi="宋体" w:cs="宋体" w:hint="eastAsia"/>
          <w:szCs w:val="21"/>
        </w:rPr>
        <w:t>（提供承诺函）</w:t>
      </w:r>
      <w:r>
        <w:rPr>
          <w:rFonts w:ascii="宋体" w:eastAsia="宋体" w:hAnsi="宋体" w:cs="宋体" w:hint="eastAsia"/>
          <w:szCs w:val="21"/>
        </w:rPr>
        <w:t>。</w:t>
      </w:r>
    </w:p>
    <w:p w14:paraId="79D37D4F" w14:textId="77777777" w:rsidR="00F67A79" w:rsidRDefault="00F67A79" w:rsidP="008C55AE">
      <w:pPr>
        <w:widowControl/>
        <w:shd w:val="clear" w:color="auto" w:fill="FFFFFF"/>
        <w:spacing w:line="480" w:lineRule="auto"/>
        <w:ind w:firstLine="420"/>
        <w:rPr>
          <w:color w:val="FF0000"/>
          <w:sz w:val="24"/>
        </w:rPr>
      </w:pPr>
      <w:r w:rsidRPr="00724B9D">
        <w:rPr>
          <w:rFonts w:hint="eastAsia"/>
          <w:color w:val="FF0000"/>
          <w:sz w:val="24"/>
        </w:rPr>
        <w:t>品目信息二</w:t>
      </w:r>
    </w:p>
    <w:p w14:paraId="417B4AFE" w14:textId="77777777" w:rsidR="0088608C" w:rsidRDefault="0088608C" w:rsidP="0088608C">
      <w:pPr>
        <w:widowControl/>
        <w:shd w:val="clear" w:color="auto" w:fill="FFFFFF"/>
        <w:spacing w:line="480" w:lineRule="auto"/>
        <w:ind w:firstLine="420"/>
        <w:rPr>
          <w:color w:val="FF0000"/>
          <w:sz w:val="24"/>
        </w:rPr>
      </w:pPr>
      <w:r w:rsidRPr="00EF2BA1">
        <w:rPr>
          <w:rFonts w:hint="eastAsia"/>
          <w:color w:val="FF0000"/>
          <w:sz w:val="24"/>
        </w:rPr>
        <w:t>标的名称：</w:t>
      </w:r>
      <w:r w:rsidRPr="0088608C">
        <w:rPr>
          <w:rFonts w:ascii="宋体" w:eastAsia="宋体" w:hAnsi="宋体" w:cs="宋体" w:hint="eastAsia"/>
          <w:color w:val="333333"/>
          <w:kern w:val="0"/>
          <w:sz w:val="24"/>
          <w:szCs w:val="24"/>
        </w:rPr>
        <w:t>计算机通信网络仿真教学软件</w:t>
      </w:r>
      <w:r w:rsidRPr="00EF2BA1">
        <w:rPr>
          <w:rFonts w:hint="eastAsia"/>
          <w:color w:val="FF0000"/>
          <w:sz w:val="24"/>
        </w:rPr>
        <w:t>计量单位</w:t>
      </w:r>
      <w:r w:rsidRPr="00EF2BA1">
        <w:rPr>
          <w:color w:val="FF0000"/>
          <w:sz w:val="24"/>
        </w:rPr>
        <w:t>：</w:t>
      </w:r>
      <w:r w:rsidRPr="0088608C">
        <w:rPr>
          <w:rFonts w:hint="eastAsia"/>
          <w:sz w:val="24"/>
        </w:rPr>
        <w:t>套</w:t>
      </w:r>
      <w:r>
        <w:rPr>
          <w:rFonts w:hint="eastAsia"/>
          <w:color w:val="FF0000"/>
          <w:sz w:val="24"/>
        </w:rPr>
        <w:t>数量：</w:t>
      </w:r>
      <w:r>
        <w:rPr>
          <w:sz w:val="24"/>
        </w:rPr>
        <w:t>5</w:t>
      </w:r>
    </w:p>
    <w:p w14:paraId="31F8BF87" w14:textId="77777777" w:rsidR="0088608C" w:rsidRPr="00F67A79" w:rsidRDefault="0088608C" w:rsidP="0088608C">
      <w:pPr>
        <w:widowControl/>
        <w:shd w:val="clear" w:color="auto" w:fill="FFFFFF"/>
        <w:spacing w:line="480" w:lineRule="auto"/>
        <w:ind w:firstLine="420"/>
        <w:rPr>
          <w:color w:val="FF0000"/>
          <w:sz w:val="24"/>
        </w:rPr>
      </w:pPr>
      <w:r>
        <w:rPr>
          <w:rFonts w:hint="eastAsia"/>
          <w:color w:val="FF0000"/>
          <w:sz w:val="24"/>
        </w:rPr>
        <w:t>单价（元）</w:t>
      </w:r>
      <w:r>
        <w:rPr>
          <w:color w:val="FF0000"/>
          <w:sz w:val="24"/>
        </w:rPr>
        <w:t>：</w:t>
      </w:r>
      <w:r>
        <w:rPr>
          <w:color w:val="FF0000"/>
          <w:sz w:val="24"/>
        </w:rPr>
        <w:t>12000</w:t>
      </w:r>
      <w:r>
        <w:rPr>
          <w:rFonts w:hint="eastAsia"/>
          <w:color w:val="FF0000"/>
          <w:sz w:val="24"/>
        </w:rPr>
        <w:t>元</w:t>
      </w:r>
      <w:r w:rsidR="00A50EF7">
        <w:rPr>
          <w:rFonts w:hint="eastAsia"/>
          <w:color w:val="FF0000"/>
          <w:sz w:val="24"/>
        </w:rPr>
        <w:t xml:space="preserve">    </w:t>
      </w:r>
      <w:r>
        <w:rPr>
          <w:rFonts w:hint="eastAsia"/>
          <w:color w:val="FF0000"/>
          <w:sz w:val="24"/>
        </w:rPr>
        <w:t>该</w:t>
      </w:r>
      <w:r w:rsidRPr="00F67A79">
        <w:rPr>
          <w:rFonts w:hint="eastAsia"/>
          <w:color w:val="FF0000"/>
          <w:sz w:val="24"/>
        </w:rPr>
        <w:t>品目预算</w:t>
      </w:r>
      <w:r w:rsidRPr="00F67A79">
        <w:rPr>
          <w:rFonts w:hint="eastAsia"/>
          <w:color w:val="FF0000"/>
          <w:sz w:val="24"/>
        </w:rPr>
        <w:t>(</w:t>
      </w:r>
      <w:r w:rsidRPr="00F67A79">
        <w:rPr>
          <w:rFonts w:hint="eastAsia"/>
          <w:color w:val="FF0000"/>
          <w:sz w:val="24"/>
        </w:rPr>
        <w:t>元</w:t>
      </w:r>
      <w:r w:rsidRPr="00F67A79">
        <w:rPr>
          <w:rFonts w:hint="eastAsia"/>
          <w:color w:val="FF0000"/>
          <w:sz w:val="24"/>
        </w:rPr>
        <w:t>)</w:t>
      </w:r>
      <w:r>
        <w:rPr>
          <w:rFonts w:hint="eastAsia"/>
          <w:color w:val="FF0000"/>
          <w:sz w:val="24"/>
        </w:rPr>
        <w:t>：</w:t>
      </w:r>
      <w:r>
        <w:rPr>
          <w:color w:val="FF0000"/>
          <w:sz w:val="24"/>
        </w:rPr>
        <w:t>6</w:t>
      </w:r>
      <w:r>
        <w:rPr>
          <w:rFonts w:hint="eastAsia"/>
          <w:color w:val="FF0000"/>
          <w:sz w:val="24"/>
        </w:rPr>
        <w:t>0</w:t>
      </w:r>
      <w:r>
        <w:rPr>
          <w:color w:val="FF0000"/>
          <w:sz w:val="24"/>
        </w:rPr>
        <w:t>000</w:t>
      </w:r>
      <w:r>
        <w:rPr>
          <w:rFonts w:hint="eastAsia"/>
          <w:color w:val="FF0000"/>
          <w:sz w:val="24"/>
        </w:rPr>
        <w:t>元</w:t>
      </w:r>
    </w:p>
    <w:p w14:paraId="2ED85BEF" w14:textId="77777777" w:rsidR="0088608C" w:rsidRDefault="0088608C" w:rsidP="0088608C">
      <w:pPr>
        <w:widowControl/>
        <w:shd w:val="clear" w:color="auto" w:fill="FFFFFF"/>
        <w:spacing w:line="480" w:lineRule="auto"/>
        <w:ind w:firstLine="420"/>
        <w:rPr>
          <w:sz w:val="24"/>
        </w:rPr>
      </w:pPr>
      <w:r>
        <w:rPr>
          <w:rFonts w:hint="eastAsia"/>
          <w:sz w:val="24"/>
        </w:rPr>
        <w:t>所属</w:t>
      </w:r>
      <w:r>
        <w:rPr>
          <w:sz w:val="24"/>
        </w:rPr>
        <w:t>行业：</w:t>
      </w:r>
      <w:r w:rsidRPr="005E79E8">
        <w:rPr>
          <w:rFonts w:ascii="宋体" w:eastAsia="宋体" w:hAnsi="宋体" w:cs="宋体" w:hint="eastAsia"/>
          <w:color w:val="333333"/>
          <w:kern w:val="0"/>
          <w:sz w:val="24"/>
          <w:szCs w:val="24"/>
        </w:rPr>
        <w:t>□</w:t>
      </w:r>
      <w:r w:rsidRPr="00DF66B1">
        <w:rPr>
          <w:rFonts w:hint="eastAsia"/>
          <w:sz w:val="24"/>
        </w:rPr>
        <w:t xml:space="preserve">农、林、牧、渔业　　</w:t>
      </w:r>
      <w:r w:rsidRPr="005E79E8">
        <w:rPr>
          <w:rFonts w:ascii="宋体" w:eastAsia="宋体" w:hAnsi="宋体" w:cs="宋体" w:hint="eastAsia"/>
          <w:color w:val="333333"/>
          <w:kern w:val="0"/>
          <w:sz w:val="24"/>
          <w:szCs w:val="24"/>
        </w:rPr>
        <w:t>□</w:t>
      </w:r>
      <w:r>
        <w:rPr>
          <w:rFonts w:hint="eastAsia"/>
          <w:sz w:val="24"/>
        </w:rPr>
        <w:t>工业</w:t>
      </w:r>
      <w:r w:rsidRPr="005E79E8">
        <w:rPr>
          <w:rFonts w:ascii="宋体" w:eastAsia="宋体" w:hAnsi="宋体" w:cs="宋体" w:hint="eastAsia"/>
          <w:color w:val="333333"/>
          <w:kern w:val="0"/>
          <w:sz w:val="24"/>
          <w:szCs w:val="24"/>
        </w:rPr>
        <w:t>□</w:t>
      </w:r>
      <w:r>
        <w:rPr>
          <w:rFonts w:hint="eastAsia"/>
          <w:sz w:val="24"/>
        </w:rPr>
        <w:t>建筑业</w:t>
      </w:r>
      <w:r w:rsidRPr="005E79E8">
        <w:rPr>
          <w:rFonts w:ascii="宋体" w:eastAsia="宋体" w:hAnsi="宋体" w:cs="宋体" w:hint="eastAsia"/>
          <w:color w:val="333333"/>
          <w:kern w:val="0"/>
          <w:sz w:val="24"/>
          <w:szCs w:val="24"/>
        </w:rPr>
        <w:t>□</w:t>
      </w:r>
      <w:r>
        <w:rPr>
          <w:rFonts w:hint="eastAsia"/>
          <w:sz w:val="24"/>
        </w:rPr>
        <w:t>批发业</w:t>
      </w:r>
      <w:r w:rsidRPr="005E79E8">
        <w:rPr>
          <w:rFonts w:ascii="宋体" w:eastAsia="宋体" w:hAnsi="宋体" w:cs="宋体" w:hint="eastAsia"/>
          <w:color w:val="333333"/>
          <w:kern w:val="0"/>
          <w:sz w:val="24"/>
          <w:szCs w:val="24"/>
        </w:rPr>
        <w:t>□</w:t>
      </w:r>
      <w:r>
        <w:rPr>
          <w:rFonts w:hint="eastAsia"/>
          <w:sz w:val="24"/>
        </w:rPr>
        <w:t>零售业</w:t>
      </w:r>
      <w:r w:rsidRPr="005E79E8">
        <w:rPr>
          <w:rFonts w:ascii="宋体" w:eastAsia="宋体" w:hAnsi="宋体" w:cs="宋体" w:hint="eastAsia"/>
          <w:color w:val="333333"/>
          <w:kern w:val="0"/>
          <w:sz w:val="24"/>
          <w:szCs w:val="24"/>
        </w:rPr>
        <w:t>□</w:t>
      </w:r>
      <w:r>
        <w:rPr>
          <w:rFonts w:hint="eastAsia"/>
          <w:sz w:val="24"/>
        </w:rPr>
        <w:t>交通运输业</w:t>
      </w:r>
      <w:r w:rsidRPr="005E79E8">
        <w:rPr>
          <w:rFonts w:ascii="宋体" w:eastAsia="宋体" w:hAnsi="宋体" w:cs="宋体" w:hint="eastAsia"/>
          <w:color w:val="333333"/>
          <w:kern w:val="0"/>
          <w:sz w:val="24"/>
          <w:szCs w:val="24"/>
        </w:rPr>
        <w:t>□</w:t>
      </w:r>
      <w:r>
        <w:rPr>
          <w:rFonts w:hint="eastAsia"/>
          <w:sz w:val="24"/>
        </w:rPr>
        <w:t>仓储业</w:t>
      </w:r>
      <w:r w:rsidRPr="005E79E8">
        <w:rPr>
          <w:rFonts w:ascii="宋体" w:eastAsia="宋体" w:hAnsi="宋体" w:cs="宋体" w:hint="eastAsia"/>
          <w:color w:val="333333"/>
          <w:kern w:val="0"/>
          <w:sz w:val="24"/>
          <w:szCs w:val="24"/>
        </w:rPr>
        <w:t>□</w:t>
      </w:r>
      <w:r>
        <w:rPr>
          <w:rFonts w:hint="eastAsia"/>
          <w:sz w:val="24"/>
        </w:rPr>
        <w:t>邮政业</w:t>
      </w:r>
      <w:r w:rsidRPr="005E79E8">
        <w:rPr>
          <w:rFonts w:ascii="宋体" w:eastAsia="宋体" w:hAnsi="宋体" w:cs="宋体" w:hint="eastAsia"/>
          <w:color w:val="333333"/>
          <w:kern w:val="0"/>
          <w:sz w:val="24"/>
          <w:szCs w:val="24"/>
        </w:rPr>
        <w:t>□</w:t>
      </w:r>
      <w:r>
        <w:rPr>
          <w:rFonts w:hint="eastAsia"/>
          <w:sz w:val="24"/>
        </w:rPr>
        <w:t>住宿业</w:t>
      </w:r>
      <w:r w:rsidRPr="005E79E8">
        <w:rPr>
          <w:rFonts w:ascii="宋体" w:eastAsia="宋体" w:hAnsi="宋体" w:cs="宋体" w:hint="eastAsia"/>
          <w:color w:val="333333"/>
          <w:kern w:val="0"/>
          <w:sz w:val="24"/>
          <w:szCs w:val="24"/>
        </w:rPr>
        <w:t>□</w:t>
      </w:r>
      <w:r>
        <w:rPr>
          <w:rFonts w:hint="eastAsia"/>
          <w:sz w:val="24"/>
        </w:rPr>
        <w:t>餐饮业</w:t>
      </w:r>
      <w:r w:rsidRPr="005E79E8">
        <w:rPr>
          <w:rFonts w:ascii="宋体" w:eastAsia="宋体" w:hAnsi="宋体" w:cs="宋体" w:hint="eastAsia"/>
          <w:color w:val="333333"/>
          <w:kern w:val="0"/>
          <w:sz w:val="24"/>
          <w:szCs w:val="24"/>
        </w:rPr>
        <w:t>□</w:t>
      </w:r>
      <w:r>
        <w:rPr>
          <w:rFonts w:hint="eastAsia"/>
          <w:sz w:val="24"/>
        </w:rPr>
        <w:t>信息传输业</w:t>
      </w:r>
      <w:r>
        <w:rPr>
          <w:rFonts w:ascii="Segoe UI Symbol" w:eastAsia="宋体" w:hAnsi="Segoe UI Symbol" w:cs="Segoe UI Symbol"/>
          <w:color w:val="000000"/>
          <w:kern w:val="0"/>
          <w:sz w:val="30"/>
          <w:szCs w:val="30"/>
        </w:rPr>
        <w:t>☑</w:t>
      </w:r>
      <w:r>
        <w:rPr>
          <w:rFonts w:hint="eastAsia"/>
          <w:sz w:val="24"/>
        </w:rPr>
        <w:t>软件和信息技术服务业</w:t>
      </w:r>
      <w:r w:rsidRPr="005E79E8">
        <w:rPr>
          <w:rFonts w:ascii="宋体" w:eastAsia="宋体" w:hAnsi="宋体" w:cs="宋体" w:hint="eastAsia"/>
          <w:color w:val="333333"/>
          <w:kern w:val="0"/>
          <w:sz w:val="24"/>
          <w:szCs w:val="24"/>
        </w:rPr>
        <w:t>□</w:t>
      </w:r>
      <w:r>
        <w:rPr>
          <w:rFonts w:hint="eastAsia"/>
          <w:sz w:val="24"/>
        </w:rPr>
        <w:t>房地产开发经营</w:t>
      </w:r>
      <w:r w:rsidRPr="005E79E8">
        <w:rPr>
          <w:rFonts w:ascii="宋体" w:eastAsia="宋体" w:hAnsi="宋体" w:cs="宋体" w:hint="eastAsia"/>
          <w:color w:val="333333"/>
          <w:kern w:val="0"/>
          <w:sz w:val="24"/>
          <w:szCs w:val="24"/>
        </w:rPr>
        <w:t>□</w:t>
      </w:r>
      <w:r>
        <w:rPr>
          <w:rFonts w:hint="eastAsia"/>
          <w:sz w:val="24"/>
        </w:rPr>
        <w:t>物业管理</w:t>
      </w:r>
      <w:r w:rsidRPr="005E79E8">
        <w:rPr>
          <w:rFonts w:ascii="宋体" w:eastAsia="宋体" w:hAnsi="宋体" w:cs="宋体" w:hint="eastAsia"/>
          <w:color w:val="333333"/>
          <w:kern w:val="0"/>
          <w:sz w:val="24"/>
          <w:szCs w:val="24"/>
        </w:rPr>
        <w:t>□</w:t>
      </w:r>
      <w:r>
        <w:rPr>
          <w:rFonts w:hint="eastAsia"/>
          <w:sz w:val="24"/>
        </w:rPr>
        <w:t>租赁和商务服务业</w:t>
      </w:r>
      <w:r w:rsidRPr="005E79E8">
        <w:rPr>
          <w:rFonts w:ascii="宋体" w:eastAsia="宋体" w:hAnsi="宋体" w:cs="宋体" w:hint="eastAsia"/>
          <w:color w:val="333333"/>
          <w:kern w:val="0"/>
          <w:sz w:val="24"/>
          <w:szCs w:val="24"/>
        </w:rPr>
        <w:t>□</w:t>
      </w:r>
      <w:r>
        <w:rPr>
          <w:rFonts w:hint="eastAsia"/>
          <w:sz w:val="24"/>
        </w:rPr>
        <w:t>其他未列明行业</w:t>
      </w:r>
    </w:p>
    <w:p w14:paraId="3D4BBB03" w14:textId="77777777" w:rsidR="0088608C" w:rsidRDefault="0088608C" w:rsidP="0088608C">
      <w:pPr>
        <w:widowControl/>
        <w:shd w:val="clear" w:color="auto" w:fill="FFFFFF"/>
        <w:spacing w:line="480" w:lineRule="auto"/>
        <w:ind w:firstLine="420"/>
        <w:rPr>
          <w:rFonts w:ascii="宋体" w:eastAsia="宋体" w:hAnsi="宋体" w:cs="宋体"/>
          <w:color w:val="333333"/>
          <w:kern w:val="0"/>
          <w:sz w:val="24"/>
          <w:szCs w:val="24"/>
        </w:rPr>
      </w:pPr>
      <w:r>
        <w:rPr>
          <w:rFonts w:hint="eastAsia"/>
          <w:sz w:val="24"/>
        </w:rPr>
        <w:t>节能</w:t>
      </w:r>
      <w:r>
        <w:rPr>
          <w:sz w:val="24"/>
        </w:rPr>
        <w:t>：</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是   </w:t>
      </w:r>
      <w:r>
        <w:rPr>
          <w:rFonts w:ascii="Segoe UI Symbol" w:eastAsia="宋体" w:hAnsi="Segoe UI Symbol" w:cs="Segoe UI Symbol"/>
          <w:color w:val="000000"/>
          <w:kern w:val="0"/>
          <w:sz w:val="30"/>
          <w:szCs w:val="30"/>
        </w:rPr>
        <w:t>☑</w:t>
      </w:r>
      <w:r>
        <w:rPr>
          <w:rFonts w:ascii="宋体" w:eastAsia="宋体" w:hAnsi="宋体" w:cs="宋体" w:hint="eastAsia"/>
          <w:color w:val="333333"/>
          <w:kern w:val="0"/>
          <w:sz w:val="24"/>
          <w:szCs w:val="24"/>
        </w:rPr>
        <w:t xml:space="preserve">否            </w:t>
      </w:r>
      <w:r>
        <w:rPr>
          <w:rFonts w:hint="eastAsia"/>
          <w:sz w:val="24"/>
        </w:rPr>
        <w:t>环保</w:t>
      </w:r>
      <w:r>
        <w:rPr>
          <w:sz w:val="24"/>
        </w:rPr>
        <w:t>：</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是   </w:t>
      </w:r>
      <w:r>
        <w:rPr>
          <w:rFonts w:ascii="Segoe UI Symbol" w:eastAsia="宋体" w:hAnsi="Segoe UI Symbol" w:cs="Segoe UI Symbol"/>
          <w:color w:val="000000"/>
          <w:kern w:val="0"/>
          <w:sz w:val="30"/>
          <w:szCs w:val="30"/>
        </w:rPr>
        <w:t>☑</w:t>
      </w:r>
      <w:r>
        <w:rPr>
          <w:rFonts w:ascii="宋体" w:eastAsia="宋体" w:hAnsi="宋体" w:cs="宋体" w:hint="eastAsia"/>
          <w:color w:val="333333"/>
          <w:kern w:val="0"/>
          <w:sz w:val="24"/>
          <w:szCs w:val="24"/>
        </w:rPr>
        <w:t>否</w:t>
      </w:r>
    </w:p>
    <w:p w14:paraId="1D523E1B" w14:textId="77777777" w:rsidR="0088608C" w:rsidRDefault="0088608C" w:rsidP="0088608C">
      <w:pPr>
        <w:widowControl/>
        <w:shd w:val="clear" w:color="auto" w:fill="FFFFFF"/>
        <w:spacing w:line="480" w:lineRule="auto"/>
        <w:ind w:firstLine="420"/>
        <w:rPr>
          <w:rFonts w:ascii="宋体" w:eastAsia="宋体" w:hAnsi="宋体" w:cs="宋体"/>
          <w:color w:val="333333"/>
          <w:kern w:val="0"/>
          <w:sz w:val="24"/>
          <w:szCs w:val="24"/>
        </w:rPr>
      </w:pPr>
      <w:r w:rsidRPr="00F67A79">
        <w:rPr>
          <w:rFonts w:ascii="宋体" w:eastAsia="宋体" w:hAnsi="宋体" w:cs="宋体" w:hint="eastAsia"/>
          <w:color w:val="FF0000"/>
          <w:kern w:val="0"/>
          <w:sz w:val="24"/>
          <w:szCs w:val="24"/>
        </w:rPr>
        <w:t>属于</w:t>
      </w:r>
      <w:r w:rsidRPr="00F67A79">
        <w:rPr>
          <w:rFonts w:ascii="宋体" w:eastAsia="宋体" w:hAnsi="宋体" w:cs="宋体"/>
          <w:color w:val="FF0000"/>
          <w:kern w:val="0"/>
          <w:sz w:val="24"/>
          <w:szCs w:val="24"/>
        </w:rPr>
        <w:t>核心产品：</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是   </w:t>
      </w:r>
      <w:r>
        <w:rPr>
          <w:rFonts w:ascii="Segoe UI Symbol" w:eastAsia="宋体" w:hAnsi="Segoe UI Symbol" w:cs="Segoe UI Symbol"/>
          <w:color w:val="000000"/>
          <w:kern w:val="0"/>
          <w:sz w:val="30"/>
          <w:szCs w:val="30"/>
        </w:rPr>
        <w:t>☑</w:t>
      </w:r>
      <w:r>
        <w:rPr>
          <w:rFonts w:ascii="宋体" w:eastAsia="宋体" w:hAnsi="宋体" w:cs="宋体" w:hint="eastAsia"/>
          <w:color w:val="333333"/>
          <w:kern w:val="0"/>
          <w:sz w:val="24"/>
          <w:szCs w:val="24"/>
        </w:rPr>
        <w:t>否</w:t>
      </w:r>
    </w:p>
    <w:p w14:paraId="77254761" w14:textId="77777777" w:rsidR="0088608C" w:rsidRPr="00F67A79" w:rsidRDefault="0088608C" w:rsidP="0088608C">
      <w:pPr>
        <w:widowControl/>
        <w:shd w:val="clear" w:color="auto" w:fill="FFFFFF"/>
        <w:spacing w:line="480" w:lineRule="auto"/>
        <w:ind w:firstLine="420"/>
        <w:rPr>
          <w:color w:val="FF0000"/>
          <w:sz w:val="24"/>
        </w:rPr>
      </w:pPr>
      <w:r w:rsidRPr="00F67A79">
        <w:rPr>
          <w:rFonts w:ascii="宋体" w:eastAsia="宋体" w:hAnsi="宋体" w:cs="宋体" w:hint="eastAsia"/>
          <w:color w:val="FF0000"/>
          <w:kern w:val="0"/>
          <w:sz w:val="24"/>
          <w:szCs w:val="24"/>
        </w:rPr>
        <w:t>功能和质量要求 ：</w:t>
      </w:r>
    </w:p>
    <w:p w14:paraId="03B39B1C" w14:textId="2C860FEF" w:rsidR="00FA4E99" w:rsidRPr="00FA4E99" w:rsidRDefault="001B6FA2" w:rsidP="001B6FA2">
      <w:pPr>
        <w:widowControl/>
        <w:shd w:val="clear" w:color="auto" w:fill="FFFFFF"/>
        <w:ind w:firstLine="420"/>
        <w:rPr>
          <w:rFonts w:ascii="宋体" w:eastAsia="宋体" w:hAnsi="宋体" w:cs="宋体"/>
          <w:szCs w:val="21"/>
        </w:rPr>
      </w:pPr>
      <w:r>
        <w:rPr>
          <w:rFonts w:ascii="宋体" w:eastAsia="宋体" w:hAnsi="宋体" w:cs="宋体" w:hint="eastAsia"/>
          <w:szCs w:val="21"/>
        </w:rPr>
        <w:t>系统平台能够满足数据与计算机通信虚拟仿真实验，能够进行系统化的网络规划和配置。</w:t>
      </w:r>
      <w:r w:rsidR="00FA4E99" w:rsidRPr="00FA4E99">
        <w:rPr>
          <w:rFonts w:ascii="宋体" w:eastAsia="宋体" w:hAnsi="宋体" w:cs="宋体" w:hint="eastAsia"/>
          <w:szCs w:val="21"/>
        </w:rPr>
        <w:t>系统平台要以真实网络为原型进行设计，包含网络设备、设备板卡、光模块等硬件。支持GUI图形化界面，人机界面友好，易于上手，便于教学、自学。支持数据配置功能，在虚拟平台上完成数据配置及业务开通。支持协议报文分析功能，可根据设备配置，还原数据包及协议交互过程。</w:t>
      </w:r>
    </w:p>
    <w:p w14:paraId="2361099C" w14:textId="77777777" w:rsidR="00F242C6" w:rsidRPr="00EF2BA1" w:rsidRDefault="00F242C6" w:rsidP="00F242C6">
      <w:pPr>
        <w:widowControl/>
        <w:shd w:val="clear" w:color="auto" w:fill="FFFFFF"/>
        <w:spacing w:line="480" w:lineRule="auto"/>
        <w:ind w:firstLine="420"/>
        <w:rPr>
          <w:rFonts w:ascii="宋体" w:eastAsia="宋体" w:hAnsi="宋体" w:cs="宋体"/>
          <w:color w:val="FF0000"/>
          <w:kern w:val="0"/>
          <w:sz w:val="24"/>
          <w:szCs w:val="24"/>
        </w:rPr>
      </w:pPr>
      <w:r w:rsidRPr="00EF2BA1">
        <w:rPr>
          <w:rFonts w:ascii="宋体" w:eastAsia="宋体" w:hAnsi="宋体" w:cs="宋体" w:hint="eastAsia"/>
          <w:color w:val="FF0000"/>
          <w:kern w:val="0"/>
          <w:sz w:val="24"/>
          <w:szCs w:val="24"/>
        </w:rPr>
        <w:t>（五）执行政府采购促进中小企业发展的相关政策</w:t>
      </w:r>
    </w:p>
    <w:p w14:paraId="5CBA637C" w14:textId="77777777"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1.</w:t>
      </w:r>
      <w:r w:rsidR="00A50EF7" w:rsidRPr="00A50EF7">
        <w:rPr>
          <w:rFonts w:ascii="Segoe UI Symbol" w:eastAsia="宋体" w:hAnsi="Segoe UI Symbol" w:cs="Segoe UI Symbol"/>
          <w:color w:val="000000"/>
          <w:kern w:val="0"/>
          <w:sz w:val="30"/>
          <w:szCs w:val="30"/>
        </w:rPr>
        <w:t xml:space="preserve"> </w:t>
      </w:r>
      <w:r w:rsidR="00A50EF7">
        <w:rPr>
          <w:rFonts w:ascii="Segoe UI Symbol" w:eastAsia="宋体" w:hAnsi="Segoe UI Symbol" w:cs="Segoe UI Symbol"/>
          <w:color w:val="000000"/>
          <w:kern w:val="0"/>
          <w:sz w:val="30"/>
          <w:szCs w:val="30"/>
        </w:rPr>
        <w:t>☑</w:t>
      </w:r>
      <w:r w:rsidRPr="00211355">
        <w:rPr>
          <w:rFonts w:ascii="宋体" w:eastAsia="宋体" w:hAnsi="宋体" w:cs="宋体" w:hint="eastAsia"/>
          <w:kern w:val="0"/>
          <w:sz w:val="24"/>
          <w:szCs w:val="24"/>
        </w:rPr>
        <w:t xml:space="preserve">专门面向中小企业采购 </w:t>
      </w:r>
      <w:r w:rsidR="00A50EF7">
        <w:rPr>
          <w:rFonts w:ascii="宋体" w:eastAsia="宋体" w:hAnsi="宋体" w:cs="宋体" w:hint="eastAsia"/>
          <w:kern w:val="0"/>
          <w:sz w:val="24"/>
          <w:szCs w:val="24"/>
        </w:rPr>
        <w:t xml:space="preserve">    </w:t>
      </w:r>
      <w:r w:rsidR="00A50EF7" w:rsidRPr="00211355">
        <w:rPr>
          <w:rFonts w:ascii="宋体" w:eastAsia="宋体" w:hAnsi="宋体" w:cs="宋体" w:hint="eastAsia"/>
          <w:kern w:val="0"/>
          <w:sz w:val="24"/>
          <w:szCs w:val="24"/>
        </w:rPr>
        <w:t>□</w:t>
      </w:r>
      <w:proofErr w:type="gramStart"/>
      <w:r w:rsidRPr="00211355">
        <w:rPr>
          <w:rFonts w:ascii="宋体" w:eastAsia="宋体" w:hAnsi="宋体" w:cs="宋体" w:hint="eastAsia"/>
          <w:kern w:val="0"/>
          <w:sz w:val="24"/>
          <w:szCs w:val="24"/>
        </w:rPr>
        <w:t>不</w:t>
      </w:r>
      <w:proofErr w:type="gramEnd"/>
      <w:r w:rsidRPr="00211355">
        <w:rPr>
          <w:rFonts w:ascii="宋体" w:eastAsia="宋体" w:hAnsi="宋体" w:cs="宋体" w:hint="eastAsia"/>
          <w:kern w:val="0"/>
          <w:sz w:val="24"/>
          <w:szCs w:val="24"/>
        </w:rPr>
        <w:t>专门面向中小企业采购</w:t>
      </w:r>
    </w:p>
    <w:p w14:paraId="758786A0" w14:textId="77777777" w:rsidR="00F242C6" w:rsidRPr="00211355" w:rsidRDefault="00F242C6" w:rsidP="003963FD">
      <w:pPr>
        <w:widowControl/>
        <w:shd w:val="clear" w:color="auto" w:fill="FFFFFF"/>
        <w:spacing w:line="36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 xml:space="preserve">面向的企业规模：□中小企业 </w:t>
      </w:r>
      <w:r w:rsidR="00A50EF7">
        <w:rPr>
          <w:rFonts w:ascii="宋体" w:eastAsia="宋体" w:hAnsi="宋体" w:cs="宋体" w:hint="eastAsia"/>
          <w:kern w:val="0"/>
          <w:sz w:val="24"/>
          <w:szCs w:val="24"/>
        </w:rPr>
        <w:t xml:space="preserve">   </w:t>
      </w:r>
      <w:r w:rsidR="00A50EF7">
        <w:rPr>
          <w:rFonts w:ascii="Segoe UI Symbol" w:eastAsia="宋体" w:hAnsi="Segoe UI Symbol" w:cs="Segoe UI Symbol"/>
          <w:color w:val="000000"/>
          <w:kern w:val="0"/>
          <w:sz w:val="30"/>
          <w:szCs w:val="30"/>
        </w:rPr>
        <w:t>☑</w:t>
      </w:r>
      <w:r w:rsidRPr="00211355">
        <w:rPr>
          <w:rFonts w:ascii="宋体" w:eastAsia="宋体" w:hAnsi="宋体" w:cs="宋体" w:hint="eastAsia"/>
          <w:kern w:val="0"/>
          <w:sz w:val="24"/>
          <w:szCs w:val="24"/>
        </w:rPr>
        <w:t>小微企业</w:t>
      </w:r>
    </w:p>
    <w:p w14:paraId="6B44AE9E" w14:textId="77777777" w:rsidR="00F242C6" w:rsidRPr="00211355" w:rsidRDefault="00F242C6" w:rsidP="003963FD">
      <w:pPr>
        <w:widowControl/>
        <w:shd w:val="clear" w:color="auto" w:fill="FFFFFF"/>
        <w:spacing w:line="360" w:lineRule="auto"/>
        <w:ind w:leftChars="150" w:left="315" w:firstLineChars="200" w:firstLine="480"/>
        <w:rPr>
          <w:rFonts w:ascii="宋体" w:eastAsia="宋体" w:hAnsi="宋体" w:cs="宋体"/>
          <w:kern w:val="0"/>
          <w:sz w:val="24"/>
          <w:szCs w:val="24"/>
        </w:rPr>
      </w:pPr>
      <w:r w:rsidRPr="00211355">
        <w:rPr>
          <w:rFonts w:ascii="宋体" w:eastAsia="宋体" w:hAnsi="宋体" w:cs="宋体" w:hint="eastAsia"/>
          <w:kern w:val="0"/>
          <w:sz w:val="24"/>
          <w:szCs w:val="24"/>
        </w:rPr>
        <w:t>预留形式：</w:t>
      </w:r>
      <w:r w:rsidR="00A50EF7">
        <w:rPr>
          <w:rFonts w:ascii="Segoe UI Symbol" w:eastAsia="宋体" w:hAnsi="Segoe UI Symbol" w:cs="Segoe UI Symbol"/>
          <w:color w:val="000000"/>
          <w:kern w:val="0"/>
          <w:sz w:val="30"/>
          <w:szCs w:val="30"/>
        </w:rPr>
        <w:t>☑</w:t>
      </w:r>
      <w:r w:rsidRPr="00211355">
        <w:rPr>
          <w:rFonts w:ascii="宋体" w:eastAsia="宋体" w:hAnsi="宋体" w:cs="宋体" w:hint="eastAsia"/>
          <w:kern w:val="0"/>
          <w:sz w:val="24"/>
          <w:szCs w:val="24"/>
        </w:rPr>
        <w:t>项目整体预留  □设置专门采购包  □以联合体形</w:t>
      </w:r>
      <w:proofErr w:type="gramStart"/>
      <w:r w:rsidRPr="00211355">
        <w:rPr>
          <w:rFonts w:ascii="宋体" w:eastAsia="宋体" w:hAnsi="宋体" w:cs="宋体" w:hint="eastAsia"/>
          <w:kern w:val="0"/>
          <w:sz w:val="24"/>
          <w:szCs w:val="24"/>
        </w:rPr>
        <w:t>式参加</w:t>
      </w:r>
      <w:proofErr w:type="gramEnd"/>
      <w:r w:rsidRPr="00211355">
        <w:rPr>
          <w:rFonts w:ascii="宋体" w:eastAsia="宋体" w:hAnsi="宋体" w:cs="宋体" w:hint="eastAsia"/>
          <w:kern w:val="0"/>
          <w:sz w:val="24"/>
          <w:szCs w:val="24"/>
        </w:rPr>
        <w:t xml:space="preserve">  □要求合同分包</w:t>
      </w:r>
    </w:p>
    <w:p w14:paraId="44EBE566" w14:textId="77777777"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预留比例：</w:t>
      </w:r>
      <w:r w:rsidR="00A50EF7">
        <w:rPr>
          <w:rFonts w:ascii="宋体" w:eastAsia="宋体" w:hAnsi="宋体" w:cs="宋体" w:hint="eastAsia"/>
          <w:kern w:val="0"/>
          <w:sz w:val="24"/>
          <w:szCs w:val="24"/>
        </w:rPr>
        <w:t>100</w:t>
      </w:r>
      <w:r w:rsidRPr="00211355">
        <w:rPr>
          <w:rFonts w:ascii="宋体" w:eastAsia="宋体" w:hAnsi="宋体" w:cs="宋体" w:hint="eastAsia"/>
          <w:kern w:val="0"/>
          <w:sz w:val="24"/>
          <w:szCs w:val="24"/>
        </w:rPr>
        <w:t>%</w:t>
      </w:r>
    </w:p>
    <w:p w14:paraId="28CC5997" w14:textId="77777777" w:rsidR="00F242C6" w:rsidRPr="00211355" w:rsidRDefault="00F242C6" w:rsidP="00F242C6">
      <w:pPr>
        <w:widowControl/>
        <w:shd w:val="clear" w:color="auto" w:fill="FFFFFF"/>
        <w:spacing w:line="480" w:lineRule="auto"/>
        <w:ind w:firstLineChars="350" w:firstLine="840"/>
        <w:rPr>
          <w:rFonts w:ascii="宋体" w:eastAsia="宋体" w:hAnsi="宋体" w:cs="宋体"/>
          <w:kern w:val="0"/>
          <w:sz w:val="24"/>
          <w:szCs w:val="24"/>
        </w:rPr>
      </w:pPr>
      <w:proofErr w:type="gramStart"/>
      <w:r w:rsidRPr="00211355">
        <w:rPr>
          <w:rFonts w:ascii="宋体" w:eastAsia="宋体" w:hAnsi="宋体" w:cs="宋体" w:hint="eastAsia"/>
          <w:kern w:val="0"/>
          <w:sz w:val="24"/>
          <w:szCs w:val="24"/>
        </w:rPr>
        <w:t>不</w:t>
      </w:r>
      <w:proofErr w:type="gramEnd"/>
      <w:r w:rsidRPr="00211355">
        <w:rPr>
          <w:rFonts w:ascii="宋体" w:eastAsia="宋体" w:hAnsi="宋体" w:cs="宋体" w:hint="eastAsia"/>
          <w:kern w:val="0"/>
          <w:sz w:val="24"/>
          <w:szCs w:val="24"/>
        </w:rPr>
        <w:t>专门面向的原因：</w:t>
      </w:r>
    </w:p>
    <w:p w14:paraId="4295C009" w14:textId="77777777"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□法律法规和国家有关政策明确规定优先或者应当面向事业单位、社会组织等非企业主体采购的</w:t>
      </w:r>
    </w:p>
    <w:p w14:paraId="05F4EC5E" w14:textId="77777777" w:rsidR="00F242C6"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lastRenderedPageBreak/>
        <w:t>□因确需使用不可替代的专利、专有技术，基础设施限制，或者提供特定公共服务等原因，只能从中小企业之外的供应商处采购的</w:t>
      </w:r>
    </w:p>
    <w:p w14:paraId="148AF7A0" w14:textId="77777777" w:rsidR="00F242C6" w:rsidRPr="00211355" w:rsidRDefault="0088608C" w:rsidP="00F242C6">
      <w:pPr>
        <w:widowControl/>
        <w:shd w:val="clear" w:color="auto" w:fill="FFFFFF"/>
        <w:spacing w:line="480" w:lineRule="auto"/>
        <w:ind w:firstLine="840"/>
        <w:rPr>
          <w:rFonts w:ascii="宋体" w:eastAsia="宋体" w:hAnsi="宋体" w:cs="宋体"/>
          <w:kern w:val="0"/>
          <w:sz w:val="24"/>
          <w:szCs w:val="24"/>
        </w:rPr>
      </w:pPr>
      <w:r>
        <w:rPr>
          <w:rFonts w:ascii="Segoe UI Symbol" w:eastAsia="宋体" w:hAnsi="Segoe UI Symbol" w:cs="Segoe UI Symbol"/>
          <w:color w:val="000000"/>
          <w:kern w:val="0"/>
          <w:sz w:val="30"/>
          <w:szCs w:val="30"/>
        </w:rPr>
        <w:t>☑</w:t>
      </w:r>
      <w:r w:rsidR="00F242C6" w:rsidRPr="00211355">
        <w:rPr>
          <w:rFonts w:ascii="宋体" w:eastAsia="宋体" w:hAnsi="宋体" w:cs="宋体" w:hint="eastAsia"/>
          <w:kern w:val="0"/>
          <w:sz w:val="24"/>
          <w:szCs w:val="24"/>
        </w:rPr>
        <w:t>按照本办法规定预留采购份额无法确保充分供应、充分竞争，或者存在可能影响政府采购目标实现的情形</w:t>
      </w:r>
    </w:p>
    <w:p w14:paraId="324A7F3B" w14:textId="77777777"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□框架协议采购项目</w:t>
      </w:r>
    </w:p>
    <w:p w14:paraId="6EFFC68F" w14:textId="77777777"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□省级以上人民政府财政部门规定的其他情形</w:t>
      </w:r>
    </w:p>
    <w:p w14:paraId="65714AC4" w14:textId="77777777"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i/>
          <w:iCs/>
          <w:color w:val="333333"/>
          <w:kern w:val="0"/>
          <w:sz w:val="24"/>
          <w:szCs w:val="24"/>
        </w:rPr>
        <w:t>注：监狱企业和残疾人福利单位视同小微企业。</w:t>
      </w:r>
    </w:p>
    <w:p w14:paraId="464E33EB" w14:textId="77777777"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（六）是否采购环境标识产品：是□</w:t>
      </w:r>
      <w:r w:rsidR="00A50EF7">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否</w:t>
      </w:r>
      <w:r w:rsidR="0088608C">
        <w:rPr>
          <w:rFonts w:ascii="Segoe UI Symbol" w:eastAsia="宋体" w:hAnsi="Segoe UI Symbol" w:cs="Segoe UI Symbol"/>
          <w:color w:val="000000"/>
          <w:kern w:val="0"/>
          <w:sz w:val="30"/>
          <w:szCs w:val="30"/>
        </w:rPr>
        <w:t>☑</w:t>
      </w:r>
    </w:p>
    <w:p w14:paraId="412A9BBB" w14:textId="77777777"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（七）是否采购节能产品：是□</w:t>
      </w:r>
      <w:r w:rsidR="00A50EF7">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否</w:t>
      </w:r>
      <w:r w:rsidR="0088608C">
        <w:rPr>
          <w:rFonts w:ascii="Segoe UI Symbol" w:eastAsia="宋体" w:hAnsi="Segoe UI Symbol" w:cs="Segoe UI Symbol"/>
          <w:color w:val="000000"/>
          <w:kern w:val="0"/>
          <w:sz w:val="30"/>
          <w:szCs w:val="30"/>
        </w:rPr>
        <w:t>☑</w:t>
      </w:r>
    </w:p>
    <w:p w14:paraId="1AA53B37" w14:textId="77777777"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（八）项目的采购标的是否包含进口产品：是□</w:t>
      </w:r>
      <w:r w:rsidR="00A50EF7">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否</w:t>
      </w:r>
      <w:r w:rsidR="0088608C">
        <w:rPr>
          <w:rFonts w:ascii="Segoe UI Symbol" w:eastAsia="宋体" w:hAnsi="Segoe UI Symbol" w:cs="Segoe UI Symbol"/>
          <w:color w:val="000000"/>
          <w:kern w:val="0"/>
          <w:sz w:val="30"/>
          <w:szCs w:val="30"/>
        </w:rPr>
        <w:t>☑</w:t>
      </w:r>
    </w:p>
    <w:p w14:paraId="4FDD5E22" w14:textId="77777777" w:rsidR="00F242C6" w:rsidRPr="00C6668D" w:rsidRDefault="00F242C6" w:rsidP="00F242C6">
      <w:pPr>
        <w:ind w:firstLineChars="200" w:firstLine="480"/>
        <w:rPr>
          <w:rFonts w:ascii="宋体" w:eastAsia="宋体" w:hAnsi="宋体" w:cs="宋体"/>
          <w:color w:val="333333"/>
          <w:kern w:val="0"/>
          <w:sz w:val="24"/>
          <w:szCs w:val="24"/>
        </w:rPr>
      </w:pPr>
      <w:r w:rsidRPr="009B4396">
        <w:rPr>
          <w:rFonts w:ascii="宋体" w:eastAsia="宋体" w:hAnsi="宋体" w:cs="宋体" w:hint="eastAsia"/>
          <w:color w:val="333333"/>
          <w:kern w:val="0"/>
          <w:sz w:val="24"/>
          <w:szCs w:val="24"/>
        </w:rPr>
        <w:t>（九）采购标的是否属于政府购买服务：是□（</w:t>
      </w:r>
      <w:proofErr w:type="gramStart"/>
      <w:r w:rsidRPr="009B4396">
        <w:rPr>
          <w:rFonts w:ascii="宋体" w:eastAsia="宋体" w:hAnsi="宋体" w:cs="宋体" w:hint="eastAsia"/>
          <w:color w:val="333333"/>
          <w:kern w:val="0"/>
          <w:sz w:val="24"/>
          <w:szCs w:val="24"/>
        </w:rPr>
        <w:t>填以下</w:t>
      </w:r>
      <w:proofErr w:type="gramEnd"/>
      <w:r w:rsidRPr="009B4396">
        <w:rPr>
          <w:rFonts w:ascii="宋体" w:eastAsia="宋体" w:hAnsi="宋体" w:cs="宋体" w:hint="eastAsia"/>
          <w:color w:val="333333"/>
          <w:kern w:val="0"/>
          <w:sz w:val="24"/>
          <w:szCs w:val="24"/>
        </w:rPr>
        <w:t>信息） 否</w:t>
      </w:r>
      <w:r w:rsidR="00C6668D">
        <w:rPr>
          <w:rFonts w:ascii="宋体" w:eastAsia="宋体" w:hAnsi="宋体" w:cs="宋体" w:hint="eastAsia"/>
          <w:color w:val="333333"/>
          <w:kern w:val="0"/>
          <w:sz w:val="24"/>
          <w:szCs w:val="24"/>
        </w:rPr>
        <w:sym w:font="Wingdings" w:char="F0FE"/>
      </w:r>
    </w:p>
    <w:p w14:paraId="7A711E2E" w14:textId="77777777" w:rsidR="00F242C6" w:rsidRPr="009B4396" w:rsidRDefault="00F242C6" w:rsidP="00F242C6">
      <w:pPr>
        <w:ind w:firstLineChars="250" w:firstLine="600"/>
        <w:rPr>
          <w:rFonts w:ascii="宋体" w:eastAsia="宋体" w:hAnsi="宋体" w:cs="宋体"/>
          <w:color w:val="333333"/>
          <w:kern w:val="0"/>
          <w:sz w:val="24"/>
          <w:szCs w:val="24"/>
        </w:rPr>
      </w:pPr>
      <w:r w:rsidRPr="009B4396">
        <w:rPr>
          <w:rFonts w:ascii="宋体" w:eastAsia="宋体" w:hAnsi="宋体" w:cs="宋体" w:hint="eastAsia"/>
          <w:color w:val="333333"/>
          <w:kern w:val="0"/>
          <w:sz w:val="24"/>
          <w:szCs w:val="24"/>
        </w:rPr>
        <w:t>政府购买服务的分类：□政府履职所需辅助性服务 □政府向社会公众提供的公共服务</w:t>
      </w:r>
    </w:p>
    <w:p w14:paraId="609FD720" w14:textId="77777777"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（十）是否属于政务信息系统项目：是□</w:t>
      </w:r>
      <w:r w:rsidR="00A50EF7">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否</w:t>
      </w:r>
      <w:r w:rsidR="00C6668D">
        <w:rPr>
          <w:rFonts w:ascii="宋体" w:eastAsia="宋体" w:hAnsi="宋体" w:cs="宋体" w:hint="eastAsia"/>
          <w:color w:val="333333"/>
          <w:kern w:val="0"/>
          <w:sz w:val="24"/>
          <w:szCs w:val="24"/>
        </w:rPr>
        <w:sym w:font="Wingdings" w:char="F0FE"/>
      </w:r>
    </w:p>
    <w:p w14:paraId="6F0CCFBF" w14:textId="77777777"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（十一）是否属于高校、科研院所的科研仪器设备采购：是□</w:t>
      </w:r>
      <w:r w:rsidR="00A50EF7">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否</w:t>
      </w:r>
      <w:r w:rsidR="00C6668D">
        <w:rPr>
          <w:rFonts w:ascii="宋体" w:eastAsia="宋体" w:hAnsi="宋体" w:cs="宋体" w:hint="eastAsia"/>
          <w:color w:val="333333"/>
          <w:kern w:val="0"/>
          <w:sz w:val="24"/>
          <w:szCs w:val="24"/>
        </w:rPr>
        <w:sym w:font="Wingdings" w:char="F0FE"/>
      </w:r>
    </w:p>
    <w:p w14:paraId="598ACC85" w14:textId="77777777"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（十二）是否属于PPP项目：是□</w:t>
      </w:r>
      <w:r w:rsidR="00A50EF7">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否</w:t>
      </w:r>
      <w:r w:rsidR="00C6668D">
        <w:rPr>
          <w:rFonts w:ascii="宋体" w:eastAsia="宋体" w:hAnsi="宋体" w:cs="宋体" w:hint="eastAsia"/>
          <w:color w:val="333333"/>
          <w:kern w:val="0"/>
          <w:sz w:val="24"/>
          <w:szCs w:val="24"/>
        </w:rPr>
        <w:sym w:font="Wingdings" w:char="F0FE"/>
      </w:r>
    </w:p>
    <w:p w14:paraId="3CD4E727" w14:textId="77777777" w:rsidR="00F242C6" w:rsidRDefault="00F242C6" w:rsidP="00F242C6">
      <w:pPr>
        <w:widowControl/>
        <w:shd w:val="clear" w:color="auto" w:fill="FFFFFF"/>
        <w:spacing w:line="480" w:lineRule="auto"/>
        <w:outlineLvl w:val="2"/>
        <w:rPr>
          <w:rFonts w:ascii="宋体" w:eastAsia="宋体" w:hAnsi="宋体" w:cs="宋体"/>
          <w:b/>
          <w:bCs/>
          <w:color w:val="333333"/>
          <w:kern w:val="0"/>
          <w:sz w:val="27"/>
          <w:szCs w:val="27"/>
        </w:rPr>
      </w:pPr>
      <w:r w:rsidRPr="002502DF">
        <w:rPr>
          <w:rFonts w:ascii="宋体" w:eastAsia="宋体" w:hAnsi="宋体" w:cs="宋体" w:hint="eastAsia"/>
          <w:b/>
          <w:bCs/>
          <w:color w:val="333333"/>
          <w:kern w:val="0"/>
          <w:sz w:val="27"/>
          <w:szCs w:val="27"/>
        </w:rPr>
        <w:t>四、项目需求及分包情况、采购标的</w:t>
      </w:r>
    </w:p>
    <w:p w14:paraId="4EB49F08" w14:textId="77777777" w:rsidR="003170FE" w:rsidRDefault="003170FE" w:rsidP="00F242C6">
      <w:pPr>
        <w:widowControl/>
        <w:shd w:val="clear" w:color="auto" w:fill="FFFFFF"/>
        <w:spacing w:line="480" w:lineRule="auto"/>
        <w:ind w:firstLine="420"/>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供应商</w:t>
      </w:r>
      <w:r>
        <w:rPr>
          <w:rFonts w:ascii="宋体" w:eastAsia="宋体" w:hAnsi="宋体" w:cs="宋体"/>
          <w:bCs/>
          <w:color w:val="333333"/>
          <w:kern w:val="0"/>
          <w:sz w:val="24"/>
          <w:szCs w:val="24"/>
        </w:rPr>
        <w:t>一般资格要求：</w:t>
      </w:r>
    </w:p>
    <w:tbl>
      <w:tblPr>
        <w:tblW w:w="10893" w:type="dxa"/>
        <w:jc w:val="center"/>
        <w:shd w:val="clear" w:color="auto" w:fill="FFFFFF"/>
        <w:tblCellMar>
          <w:left w:w="0" w:type="dxa"/>
          <w:right w:w="0" w:type="dxa"/>
        </w:tblCellMar>
        <w:tblLook w:val="04A0" w:firstRow="1" w:lastRow="0" w:firstColumn="1" w:lastColumn="0" w:noHBand="0" w:noVBand="1"/>
      </w:tblPr>
      <w:tblGrid>
        <w:gridCol w:w="481"/>
        <w:gridCol w:w="5735"/>
        <w:gridCol w:w="4677"/>
      </w:tblGrid>
      <w:tr w:rsidR="00B54535" w:rsidRPr="007E3D67" w14:paraId="112B194D" w14:textId="77777777" w:rsidTr="008E522C">
        <w:trPr>
          <w:trHeight w:val="480"/>
          <w:tblHeader/>
          <w:jc w:val="center"/>
        </w:trPr>
        <w:tc>
          <w:tcPr>
            <w:tcW w:w="481"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14:paraId="0245C3E9" w14:textId="77777777" w:rsidR="00B54535" w:rsidRPr="007E3D67" w:rsidRDefault="00B54535" w:rsidP="008E522C">
            <w:pPr>
              <w:widowControl/>
              <w:spacing w:line="360" w:lineRule="atLeast"/>
              <w:jc w:val="center"/>
              <w:rPr>
                <w:rFonts w:ascii="宋体" w:eastAsia="宋体" w:hAnsi="宋体" w:cs="宋体"/>
                <w:b/>
                <w:bCs/>
                <w:color w:val="333333"/>
                <w:kern w:val="0"/>
                <w:sz w:val="24"/>
                <w:szCs w:val="24"/>
              </w:rPr>
            </w:pPr>
            <w:r w:rsidRPr="007E3D67">
              <w:rPr>
                <w:rFonts w:ascii="宋体" w:eastAsia="宋体" w:hAnsi="宋体" w:cs="宋体" w:hint="eastAsia"/>
                <w:b/>
                <w:bCs/>
                <w:color w:val="333333"/>
                <w:kern w:val="0"/>
                <w:sz w:val="24"/>
                <w:szCs w:val="24"/>
              </w:rPr>
              <w:t>序号</w:t>
            </w:r>
          </w:p>
        </w:tc>
        <w:tc>
          <w:tcPr>
            <w:tcW w:w="5735"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14:paraId="4979787E" w14:textId="77777777" w:rsidR="00B54535" w:rsidRPr="007E3D67" w:rsidRDefault="00B54535" w:rsidP="008E522C">
            <w:pPr>
              <w:widowControl/>
              <w:spacing w:line="360" w:lineRule="atLeast"/>
              <w:jc w:val="center"/>
              <w:rPr>
                <w:rFonts w:ascii="宋体" w:eastAsia="宋体" w:hAnsi="宋体" w:cs="宋体"/>
                <w:b/>
                <w:bCs/>
                <w:color w:val="333333"/>
                <w:kern w:val="0"/>
                <w:sz w:val="24"/>
                <w:szCs w:val="24"/>
              </w:rPr>
            </w:pPr>
            <w:r w:rsidRPr="007E3D67">
              <w:rPr>
                <w:rFonts w:ascii="宋体" w:eastAsia="宋体" w:hAnsi="宋体" w:cs="宋体" w:hint="eastAsia"/>
                <w:b/>
                <w:bCs/>
                <w:color w:val="333333"/>
                <w:kern w:val="0"/>
                <w:sz w:val="24"/>
                <w:szCs w:val="24"/>
              </w:rPr>
              <w:t>资格要求名称</w:t>
            </w:r>
          </w:p>
        </w:tc>
        <w:tc>
          <w:tcPr>
            <w:tcW w:w="4677"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14:paraId="5410521E" w14:textId="77777777" w:rsidR="00B54535" w:rsidRPr="007E3D67" w:rsidRDefault="00B54535" w:rsidP="008E522C">
            <w:pPr>
              <w:widowControl/>
              <w:spacing w:line="360" w:lineRule="atLeast"/>
              <w:jc w:val="center"/>
              <w:rPr>
                <w:rFonts w:ascii="宋体" w:eastAsia="宋体" w:hAnsi="宋体" w:cs="宋体"/>
                <w:b/>
                <w:bCs/>
                <w:color w:val="333333"/>
                <w:kern w:val="0"/>
                <w:sz w:val="24"/>
                <w:szCs w:val="24"/>
              </w:rPr>
            </w:pPr>
            <w:r w:rsidRPr="007E3D67">
              <w:rPr>
                <w:rFonts w:ascii="宋体" w:eastAsia="宋体" w:hAnsi="宋体" w:cs="宋体" w:hint="eastAsia"/>
                <w:b/>
                <w:bCs/>
                <w:color w:val="333333"/>
                <w:kern w:val="0"/>
                <w:sz w:val="24"/>
                <w:szCs w:val="24"/>
              </w:rPr>
              <w:t>资格要求详细说明</w:t>
            </w:r>
          </w:p>
        </w:tc>
      </w:tr>
      <w:tr w:rsidR="00B54535" w:rsidRPr="007E3D67" w14:paraId="2A7BB5A8" w14:textId="77777777" w:rsidTr="008E522C">
        <w:trPr>
          <w:trHeight w:val="480"/>
          <w:jc w:val="center"/>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3D764EA1" w14:textId="77777777" w:rsidR="00B54535" w:rsidRPr="007E3D67" w:rsidRDefault="00B54535" w:rsidP="008E522C">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w:t>
            </w:r>
          </w:p>
        </w:tc>
        <w:tc>
          <w:tcPr>
            <w:tcW w:w="5735"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7EB33E0B" w14:textId="77777777" w:rsidR="00B54535" w:rsidRPr="007E3D67" w:rsidRDefault="00B54535" w:rsidP="008E522C">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投标人应具有独立承担民事责任的能力</w:t>
            </w:r>
          </w:p>
        </w:tc>
        <w:tc>
          <w:tcPr>
            <w:tcW w:w="4677"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3D6017BE" w14:textId="77777777" w:rsidR="00B54535" w:rsidRPr="007E3D67" w:rsidRDefault="00B54535" w:rsidP="008E522C">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B54535" w:rsidRPr="007E3D67" w14:paraId="25B8A980" w14:textId="77777777" w:rsidTr="008E522C">
        <w:trPr>
          <w:trHeight w:val="480"/>
          <w:jc w:val="center"/>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6F4BB81" w14:textId="77777777" w:rsidR="00B54535" w:rsidRPr="007E3D67" w:rsidRDefault="00B54535" w:rsidP="008E522C">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lastRenderedPageBreak/>
              <w:t>2</w:t>
            </w:r>
          </w:p>
        </w:tc>
        <w:tc>
          <w:tcPr>
            <w:tcW w:w="5735"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55CA3D05" w14:textId="77777777" w:rsidR="00B54535" w:rsidRPr="007E3D67" w:rsidRDefault="00B54535" w:rsidP="008E522C">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w:t>
            </w:r>
            <w:r>
              <w:rPr>
                <w:rFonts w:ascii="宋体" w:eastAsia="宋体" w:hAnsi="宋体" w:cs="宋体" w:hint="eastAsia"/>
                <w:kern w:val="0"/>
                <w:sz w:val="24"/>
                <w:szCs w:val="24"/>
              </w:rPr>
              <w:t>；</w:t>
            </w:r>
            <w:r w:rsidRPr="00734F56">
              <w:rPr>
                <w:rFonts w:ascii="宋体" w:eastAsia="宋体" w:hAnsi="宋体" w:cs="宋体" w:hint="eastAsia"/>
                <w:kern w:val="0"/>
                <w:sz w:val="24"/>
                <w:szCs w:val="24"/>
              </w:rPr>
              <w:t>供应商应提供履行合同所必需的设备和专业技术能力的证明材料；</w:t>
            </w:r>
          </w:p>
        </w:tc>
        <w:tc>
          <w:tcPr>
            <w:tcW w:w="4677"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4A93DE01" w14:textId="77777777" w:rsidR="00B54535" w:rsidRPr="007E3D67" w:rsidRDefault="00B54535" w:rsidP="008E522C">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w:t>
            </w:r>
            <w:r w:rsidRPr="00734F56">
              <w:rPr>
                <w:rFonts w:ascii="宋体" w:eastAsia="宋体" w:hAnsi="宋体" w:cs="宋体" w:hint="eastAsia"/>
                <w:kern w:val="0"/>
                <w:sz w:val="24"/>
                <w:szCs w:val="24"/>
              </w:rPr>
              <w:t>供应商需在项目电子化交易系统中按要求填写《投标函》完成承诺并进行电子签章。</w:t>
            </w:r>
            <w:r w:rsidRPr="007E3D67">
              <w:rPr>
                <w:rFonts w:ascii="宋体" w:eastAsia="宋体" w:hAnsi="宋体" w:cs="宋体" w:hint="eastAsia"/>
                <w:kern w:val="0"/>
                <w:sz w:val="24"/>
                <w:szCs w:val="24"/>
              </w:rPr>
              <w:t>】</w:t>
            </w:r>
          </w:p>
        </w:tc>
      </w:tr>
      <w:tr w:rsidR="00B54535" w:rsidRPr="007E3D67" w14:paraId="1B17EF64" w14:textId="77777777" w:rsidTr="008E522C">
        <w:trPr>
          <w:trHeight w:val="480"/>
          <w:jc w:val="center"/>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384B64DF" w14:textId="77777777" w:rsidR="00B54535" w:rsidRPr="007E3D67" w:rsidRDefault="00B54535" w:rsidP="008E522C">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3</w:t>
            </w:r>
          </w:p>
        </w:tc>
        <w:tc>
          <w:tcPr>
            <w:tcW w:w="5735"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3F69A2E4" w14:textId="77777777" w:rsidR="00B54535" w:rsidRPr="007E3D67" w:rsidRDefault="00B54535" w:rsidP="008E522C">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未被列入失信被执行人、重大税收违法案件当事人名单、政府采购严重违法失信行为记录名单</w:t>
            </w:r>
          </w:p>
        </w:tc>
        <w:tc>
          <w:tcPr>
            <w:tcW w:w="4677"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529AE389" w14:textId="77777777" w:rsidR="00B54535" w:rsidRPr="007E3D67" w:rsidRDefault="00B54535" w:rsidP="008E522C">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B54535" w:rsidRPr="007E3D67" w14:paraId="3772B89E" w14:textId="77777777" w:rsidTr="008E522C">
        <w:trPr>
          <w:trHeight w:val="480"/>
          <w:jc w:val="center"/>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00478308" w14:textId="77777777" w:rsidR="00B54535" w:rsidRPr="007E3D67" w:rsidRDefault="00B54535" w:rsidP="008E522C">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4</w:t>
            </w:r>
          </w:p>
        </w:tc>
        <w:tc>
          <w:tcPr>
            <w:tcW w:w="5735"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527A8A1E" w14:textId="77777777" w:rsidR="00B54535" w:rsidRPr="007E3D67" w:rsidRDefault="00B54535" w:rsidP="008E522C">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未处于被行政部门禁止参与政府采购活动的期限内</w:t>
            </w:r>
          </w:p>
        </w:tc>
        <w:tc>
          <w:tcPr>
            <w:tcW w:w="4677"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4211944A" w14:textId="77777777" w:rsidR="00B54535" w:rsidRPr="007E3D67" w:rsidRDefault="00B54535" w:rsidP="008E522C">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投标人未处于被行政部门禁止参与政府采购活动的期限内。 【说明：①投标人按招标文件要求提供书面声明材料；②投标</w:t>
            </w:r>
            <w:r w:rsidRPr="007E3D67">
              <w:rPr>
                <w:rFonts w:ascii="宋体" w:eastAsia="宋体" w:hAnsi="宋体" w:cs="宋体" w:hint="eastAsia"/>
                <w:kern w:val="0"/>
                <w:sz w:val="24"/>
                <w:szCs w:val="24"/>
              </w:rPr>
              <w:lastRenderedPageBreak/>
              <w:t>人未处于被行政部门禁止参与政府采购活动的期限内。】</w:t>
            </w:r>
          </w:p>
        </w:tc>
      </w:tr>
      <w:tr w:rsidR="00B54535" w:rsidRPr="007E3D67" w14:paraId="2FFC07EC" w14:textId="77777777" w:rsidTr="008E522C">
        <w:trPr>
          <w:trHeight w:val="480"/>
          <w:jc w:val="center"/>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47216827" w14:textId="77777777" w:rsidR="00B54535" w:rsidRPr="007E3D67" w:rsidRDefault="00B54535" w:rsidP="008E522C">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lastRenderedPageBreak/>
              <w:t>5</w:t>
            </w:r>
          </w:p>
        </w:tc>
        <w:tc>
          <w:tcPr>
            <w:tcW w:w="5735"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7A58971" w14:textId="77777777" w:rsidR="00B54535" w:rsidRPr="007E3D67" w:rsidRDefault="00B54535" w:rsidP="008E522C">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行贿犯罪记录</w:t>
            </w:r>
          </w:p>
        </w:tc>
        <w:tc>
          <w:tcPr>
            <w:tcW w:w="4677"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549695C2" w14:textId="77777777" w:rsidR="00B54535" w:rsidRPr="007E3D67" w:rsidRDefault="00B54535" w:rsidP="008E522C">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rsidR="00B54535" w:rsidRPr="007E3D67" w14:paraId="43DD1221" w14:textId="77777777" w:rsidTr="008E522C">
        <w:trPr>
          <w:trHeight w:val="480"/>
          <w:jc w:val="center"/>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72C8B768" w14:textId="77777777" w:rsidR="00B54535" w:rsidRPr="007E3D67" w:rsidRDefault="00B54535" w:rsidP="008E522C">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6</w:t>
            </w:r>
          </w:p>
        </w:tc>
        <w:tc>
          <w:tcPr>
            <w:tcW w:w="5735"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9310659" w14:textId="77777777" w:rsidR="00B54535" w:rsidRPr="007E3D67" w:rsidRDefault="00B54535" w:rsidP="008E522C">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单位负责人为同一人或者存在直接控股、管理关系的不同供应商，不得参加同一项目的投标</w:t>
            </w:r>
          </w:p>
        </w:tc>
        <w:tc>
          <w:tcPr>
            <w:tcW w:w="4677"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08CD37A9" w14:textId="77777777" w:rsidR="00B54535" w:rsidRPr="007E3D67" w:rsidRDefault="00B54535" w:rsidP="008E522C">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B54535" w:rsidRPr="007E3D67" w14:paraId="253A1DD5" w14:textId="77777777" w:rsidTr="008E522C">
        <w:trPr>
          <w:trHeight w:val="480"/>
          <w:jc w:val="center"/>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30D5D9F" w14:textId="77777777" w:rsidR="00B54535" w:rsidRPr="007E3D67" w:rsidRDefault="00B54535" w:rsidP="008E522C">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7</w:t>
            </w:r>
          </w:p>
        </w:tc>
        <w:tc>
          <w:tcPr>
            <w:tcW w:w="5735"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02CD6A3E" w14:textId="77777777" w:rsidR="00B54535" w:rsidRPr="007E3D67" w:rsidRDefault="00B54535" w:rsidP="008E522C">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投标文件签章</w:t>
            </w:r>
          </w:p>
        </w:tc>
        <w:tc>
          <w:tcPr>
            <w:tcW w:w="4677"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D7178F5" w14:textId="77777777" w:rsidR="00B54535" w:rsidRPr="007E3D67" w:rsidRDefault="00B54535" w:rsidP="008E522C">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投标文件加盖有投标人（法定名称）电子签章。【说明：无须提供证明材料，上传空白页即可，不对本项上传的材料作资格审查】</w:t>
            </w:r>
          </w:p>
        </w:tc>
      </w:tr>
      <w:tr w:rsidR="00B54535" w:rsidRPr="007E3D67" w14:paraId="5867120C" w14:textId="77777777" w:rsidTr="008E522C">
        <w:trPr>
          <w:trHeight w:val="480"/>
          <w:jc w:val="center"/>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41974228" w14:textId="77777777" w:rsidR="00B54535" w:rsidRPr="007E3D67" w:rsidRDefault="00B54535" w:rsidP="008E522C">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8</w:t>
            </w:r>
          </w:p>
        </w:tc>
        <w:tc>
          <w:tcPr>
            <w:tcW w:w="5735"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2D1C0D6" w14:textId="77777777" w:rsidR="00B54535" w:rsidRPr="007E3D67" w:rsidRDefault="00B54535" w:rsidP="008E522C">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投标文件资格响应文件的语言</w:t>
            </w:r>
          </w:p>
        </w:tc>
        <w:tc>
          <w:tcPr>
            <w:tcW w:w="4677"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23DFB673" w14:textId="77777777" w:rsidR="00B54535" w:rsidRPr="007E3D67" w:rsidRDefault="00B54535" w:rsidP="008E522C">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语言符合招标文件的要求。 【说明：投标人无须提供证明材料，上传空白页即可，不对本项上传的材料作资格审查】</w:t>
            </w:r>
          </w:p>
        </w:tc>
      </w:tr>
      <w:tr w:rsidR="00B54535" w:rsidRPr="007E3D67" w14:paraId="4BA11F61" w14:textId="77777777" w:rsidTr="008E522C">
        <w:trPr>
          <w:trHeight w:val="480"/>
          <w:jc w:val="center"/>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052C4003" w14:textId="77777777" w:rsidR="00B54535" w:rsidRPr="007E3D67" w:rsidRDefault="00B54535" w:rsidP="008E522C">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9</w:t>
            </w:r>
          </w:p>
        </w:tc>
        <w:tc>
          <w:tcPr>
            <w:tcW w:w="5735"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0DA06AEA" w14:textId="77777777" w:rsidR="00B54535" w:rsidRPr="007E3D67" w:rsidRDefault="00B54535" w:rsidP="008E522C">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法律、行政法规规定的其他条件</w:t>
            </w:r>
          </w:p>
        </w:tc>
        <w:tc>
          <w:tcPr>
            <w:tcW w:w="4677"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5E3252D8" w14:textId="77777777" w:rsidR="00B54535" w:rsidRPr="007E3D67" w:rsidRDefault="00B54535" w:rsidP="008E522C">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采购人对法律、行政法规规定的其他条件无其他特殊要求，投标人可不提供证明材料。 【说明：投标人无须提供证明材料，上传空白页即可，不对本项上传的材料作资格审查】</w:t>
            </w:r>
          </w:p>
        </w:tc>
      </w:tr>
      <w:tr w:rsidR="00B54535" w:rsidRPr="007E3D67" w14:paraId="0BDE4550" w14:textId="77777777" w:rsidTr="008E522C">
        <w:trPr>
          <w:trHeight w:val="480"/>
          <w:jc w:val="center"/>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7F3DB030" w14:textId="77777777" w:rsidR="00B54535" w:rsidRPr="007E3D67" w:rsidRDefault="00B54535" w:rsidP="008E522C">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10</w:t>
            </w:r>
          </w:p>
        </w:tc>
        <w:tc>
          <w:tcPr>
            <w:tcW w:w="5735"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7C9D2D7A" w14:textId="77777777" w:rsidR="00B54535" w:rsidRPr="007E3D67" w:rsidRDefault="00B54535" w:rsidP="008E522C">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不属于国家相关法律法规规定的其他禁止参加投标的情形</w:t>
            </w:r>
          </w:p>
        </w:tc>
        <w:tc>
          <w:tcPr>
            <w:tcW w:w="4677"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34E68DE4" w14:textId="77777777" w:rsidR="00B54535" w:rsidRPr="007E3D67" w:rsidRDefault="00B54535" w:rsidP="008E522C">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1、根据招标文件的要求不属于禁止参加投标或投标无效的供应商； 2、资格审查</w:t>
            </w:r>
            <w:r w:rsidRPr="007E3D67">
              <w:rPr>
                <w:rFonts w:ascii="宋体" w:eastAsia="宋体" w:hAnsi="宋体" w:cs="宋体" w:hint="eastAsia"/>
                <w:kern w:val="0"/>
                <w:sz w:val="24"/>
                <w:szCs w:val="24"/>
              </w:rPr>
              <w:lastRenderedPageBreak/>
              <w:t>小组未发现或者未知晓投标人存在属于国家相关法律法规规定的禁止参加投标或投标无效的供应商。 【说明：投标人无须提供证明材料，上传空白页即可，不对本项上传的材料作资格审查】</w:t>
            </w:r>
          </w:p>
        </w:tc>
      </w:tr>
    </w:tbl>
    <w:p w14:paraId="6915CD99" w14:textId="77777777" w:rsidR="00B54535" w:rsidRDefault="00B54535" w:rsidP="00B54535">
      <w:pPr>
        <w:widowControl/>
        <w:shd w:val="clear" w:color="auto" w:fill="FFFFFF"/>
        <w:spacing w:line="480" w:lineRule="auto"/>
        <w:outlineLvl w:val="4"/>
        <w:rPr>
          <w:rFonts w:ascii="宋体" w:eastAsia="宋体" w:hAnsi="宋体" w:cs="宋体"/>
          <w:bCs/>
          <w:color w:val="FF0000"/>
          <w:kern w:val="0"/>
          <w:sz w:val="24"/>
          <w:szCs w:val="24"/>
        </w:rPr>
      </w:pPr>
    </w:p>
    <w:p w14:paraId="047D67FD" w14:textId="77777777" w:rsidR="00F242C6" w:rsidRPr="00EF2BA1" w:rsidRDefault="00F242C6" w:rsidP="00F242C6">
      <w:pPr>
        <w:widowControl/>
        <w:shd w:val="clear" w:color="auto" w:fill="FFFFFF"/>
        <w:spacing w:line="480" w:lineRule="auto"/>
        <w:ind w:firstLine="420"/>
        <w:outlineLvl w:val="4"/>
        <w:rPr>
          <w:rFonts w:ascii="宋体" w:eastAsia="宋体" w:hAnsi="宋体" w:cs="宋体"/>
          <w:bCs/>
          <w:color w:val="FF0000"/>
          <w:kern w:val="0"/>
          <w:sz w:val="24"/>
          <w:szCs w:val="24"/>
        </w:rPr>
      </w:pPr>
      <w:r w:rsidRPr="00EF2BA1">
        <w:rPr>
          <w:rFonts w:ascii="宋体" w:eastAsia="宋体" w:hAnsi="宋体" w:cs="宋体" w:hint="eastAsia"/>
          <w:bCs/>
          <w:color w:val="FF0000"/>
          <w:kern w:val="0"/>
          <w:sz w:val="24"/>
          <w:szCs w:val="24"/>
        </w:rPr>
        <w:t>供应</w:t>
      </w:r>
      <w:proofErr w:type="gramStart"/>
      <w:r w:rsidRPr="00EF2BA1">
        <w:rPr>
          <w:rFonts w:ascii="宋体" w:eastAsia="宋体" w:hAnsi="宋体" w:cs="宋体" w:hint="eastAsia"/>
          <w:bCs/>
          <w:color w:val="FF0000"/>
          <w:kern w:val="0"/>
          <w:sz w:val="24"/>
          <w:szCs w:val="24"/>
        </w:rPr>
        <w:t>商特殊</w:t>
      </w:r>
      <w:proofErr w:type="gramEnd"/>
      <w:r w:rsidRPr="00EF2BA1">
        <w:rPr>
          <w:rFonts w:ascii="宋体" w:eastAsia="宋体" w:hAnsi="宋体" w:cs="宋体" w:hint="eastAsia"/>
          <w:bCs/>
          <w:color w:val="FF0000"/>
          <w:kern w:val="0"/>
          <w:sz w:val="24"/>
          <w:szCs w:val="24"/>
        </w:rPr>
        <w:t>资格要求</w:t>
      </w:r>
      <w:r w:rsidR="003170FE" w:rsidRPr="00EF2BA1">
        <w:rPr>
          <w:rFonts w:ascii="宋体" w:eastAsia="宋体" w:hAnsi="宋体" w:cs="宋体" w:hint="eastAsia"/>
          <w:bCs/>
          <w:color w:val="FF0000"/>
          <w:kern w:val="0"/>
          <w:sz w:val="24"/>
          <w:szCs w:val="24"/>
        </w:rPr>
        <w:t>（如有）</w:t>
      </w:r>
      <w:r w:rsidRPr="00EF2BA1">
        <w:rPr>
          <w:rFonts w:ascii="宋体" w:eastAsia="宋体" w:hAnsi="宋体" w:cs="宋体" w:hint="eastAsia"/>
          <w:bCs/>
          <w:color w:val="FF0000"/>
          <w:kern w:val="0"/>
          <w:sz w:val="24"/>
          <w:szCs w:val="24"/>
        </w:rPr>
        <w:t>：</w:t>
      </w:r>
    </w:p>
    <w:tbl>
      <w:tblPr>
        <w:tblStyle w:val="a3"/>
        <w:tblW w:w="10915" w:type="dxa"/>
        <w:tblInd w:w="-1281" w:type="dxa"/>
        <w:tblLook w:val="04A0" w:firstRow="1" w:lastRow="0" w:firstColumn="1" w:lastColumn="0" w:noHBand="0" w:noVBand="1"/>
      </w:tblPr>
      <w:tblGrid>
        <w:gridCol w:w="709"/>
        <w:gridCol w:w="4678"/>
        <w:gridCol w:w="5528"/>
      </w:tblGrid>
      <w:tr w:rsidR="00571B2F" w14:paraId="3EBD8DB3" w14:textId="77777777" w:rsidTr="008B50D6">
        <w:tc>
          <w:tcPr>
            <w:tcW w:w="709" w:type="dxa"/>
          </w:tcPr>
          <w:p w14:paraId="5A0AFC9F" w14:textId="77777777" w:rsidR="00571B2F" w:rsidRDefault="00571B2F" w:rsidP="00040773">
            <w:pPr>
              <w:widowControl/>
              <w:spacing w:line="480" w:lineRule="auto"/>
              <w:outlineLvl w:val="4"/>
              <w:rPr>
                <w:rFonts w:ascii="宋体" w:eastAsia="宋体" w:hAnsi="宋体" w:cs="宋体"/>
                <w:bCs/>
                <w:color w:val="333333"/>
                <w:kern w:val="0"/>
                <w:sz w:val="24"/>
                <w:szCs w:val="24"/>
              </w:rPr>
            </w:pPr>
            <w:r w:rsidRPr="00060343">
              <w:rPr>
                <w:rFonts w:ascii="宋体" w:eastAsia="宋体" w:hAnsi="宋体" w:cs="宋体"/>
                <w:b/>
                <w:bCs/>
                <w:kern w:val="0"/>
                <w:sz w:val="24"/>
                <w:szCs w:val="24"/>
              </w:rPr>
              <w:t>序号</w:t>
            </w:r>
          </w:p>
        </w:tc>
        <w:tc>
          <w:tcPr>
            <w:tcW w:w="4678" w:type="dxa"/>
          </w:tcPr>
          <w:p w14:paraId="728A43F0" w14:textId="77777777" w:rsidR="00571B2F" w:rsidRDefault="00571B2F" w:rsidP="00B54535">
            <w:pPr>
              <w:widowControl/>
              <w:spacing w:line="480" w:lineRule="auto"/>
              <w:jc w:val="center"/>
              <w:outlineLvl w:val="4"/>
              <w:rPr>
                <w:rFonts w:ascii="宋体" w:eastAsia="宋体" w:hAnsi="宋体" w:cs="宋体"/>
                <w:bCs/>
                <w:color w:val="333333"/>
                <w:kern w:val="0"/>
                <w:sz w:val="24"/>
                <w:szCs w:val="24"/>
              </w:rPr>
            </w:pPr>
            <w:r w:rsidRPr="00060343">
              <w:rPr>
                <w:rFonts w:ascii="宋体" w:eastAsia="宋体" w:hAnsi="宋体" w:cs="宋体"/>
                <w:b/>
                <w:bCs/>
                <w:kern w:val="0"/>
                <w:sz w:val="24"/>
                <w:szCs w:val="24"/>
              </w:rPr>
              <w:t>资格要求名称</w:t>
            </w:r>
          </w:p>
        </w:tc>
        <w:tc>
          <w:tcPr>
            <w:tcW w:w="5528" w:type="dxa"/>
          </w:tcPr>
          <w:p w14:paraId="3D5D48C5" w14:textId="77777777" w:rsidR="00571B2F" w:rsidRDefault="00571B2F" w:rsidP="00040773">
            <w:pPr>
              <w:widowControl/>
              <w:spacing w:line="480" w:lineRule="auto"/>
              <w:jc w:val="center"/>
              <w:outlineLvl w:val="4"/>
              <w:rPr>
                <w:rFonts w:ascii="宋体" w:eastAsia="宋体" w:hAnsi="宋体" w:cs="宋体"/>
                <w:bCs/>
                <w:color w:val="333333"/>
                <w:kern w:val="0"/>
                <w:sz w:val="24"/>
                <w:szCs w:val="24"/>
              </w:rPr>
            </w:pPr>
            <w:r w:rsidRPr="00060343">
              <w:rPr>
                <w:rFonts w:ascii="宋体" w:eastAsia="宋体" w:hAnsi="宋体" w:cs="宋体"/>
                <w:b/>
                <w:bCs/>
                <w:kern w:val="0"/>
                <w:sz w:val="24"/>
                <w:szCs w:val="24"/>
              </w:rPr>
              <w:t>资格要求详细说明</w:t>
            </w:r>
          </w:p>
        </w:tc>
      </w:tr>
      <w:tr w:rsidR="00571B2F" w14:paraId="28515D9A" w14:textId="77777777" w:rsidTr="008B50D6">
        <w:tc>
          <w:tcPr>
            <w:tcW w:w="709" w:type="dxa"/>
          </w:tcPr>
          <w:p w14:paraId="08F1E798" w14:textId="77777777" w:rsidR="00571B2F" w:rsidRDefault="00571B2F" w:rsidP="00040773">
            <w:pPr>
              <w:widowControl/>
              <w:spacing w:line="480" w:lineRule="auto"/>
              <w:outlineLvl w:val="4"/>
              <w:rPr>
                <w:rFonts w:ascii="宋体" w:eastAsia="宋体" w:hAnsi="宋体" w:cs="宋体"/>
                <w:bCs/>
                <w:color w:val="333333"/>
                <w:kern w:val="0"/>
                <w:sz w:val="24"/>
                <w:szCs w:val="24"/>
              </w:rPr>
            </w:pPr>
          </w:p>
        </w:tc>
        <w:tc>
          <w:tcPr>
            <w:tcW w:w="4678" w:type="dxa"/>
          </w:tcPr>
          <w:p w14:paraId="434E6459" w14:textId="77777777" w:rsidR="00571B2F" w:rsidRDefault="0088608C" w:rsidP="0088608C">
            <w:pPr>
              <w:widowControl/>
              <w:spacing w:line="480" w:lineRule="auto"/>
              <w:jc w:val="center"/>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无</w:t>
            </w:r>
          </w:p>
        </w:tc>
        <w:tc>
          <w:tcPr>
            <w:tcW w:w="5528" w:type="dxa"/>
          </w:tcPr>
          <w:p w14:paraId="316C71AA" w14:textId="77777777" w:rsidR="00571B2F" w:rsidRDefault="0088608C" w:rsidP="0088608C">
            <w:pPr>
              <w:widowControl/>
              <w:spacing w:line="480" w:lineRule="auto"/>
              <w:jc w:val="center"/>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无</w:t>
            </w:r>
          </w:p>
        </w:tc>
      </w:tr>
    </w:tbl>
    <w:p w14:paraId="5480A46D" w14:textId="77777777" w:rsidR="00F242C6" w:rsidRPr="00EF2BA1" w:rsidRDefault="00F242C6" w:rsidP="00F242C6">
      <w:pPr>
        <w:widowControl/>
        <w:shd w:val="clear" w:color="auto" w:fill="FFFFFF"/>
        <w:spacing w:line="480" w:lineRule="auto"/>
        <w:ind w:firstLine="420"/>
        <w:outlineLvl w:val="4"/>
        <w:rPr>
          <w:rFonts w:ascii="宋体" w:eastAsia="宋体" w:hAnsi="宋体" w:cs="宋体"/>
          <w:color w:val="FF0000"/>
          <w:kern w:val="0"/>
          <w:sz w:val="24"/>
          <w:szCs w:val="24"/>
        </w:rPr>
      </w:pPr>
      <w:r w:rsidRPr="00EF2BA1">
        <w:rPr>
          <w:rFonts w:ascii="宋体" w:eastAsia="宋体" w:hAnsi="宋体" w:cs="宋体" w:hint="eastAsia"/>
          <w:color w:val="FF0000"/>
          <w:kern w:val="0"/>
          <w:sz w:val="24"/>
          <w:szCs w:val="24"/>
        </w:rPr>
        <w:t>技术要求与标准：</w:t>
      </w:r>
    </w:p>
    <w:p w14:paraId="6630CE60" w14:textId="097E803C" w:rsidR="00F242C6" w:rsidRPr="00A50EF7" w:rsidRDefault="00F242C6" w:rsidP="00F242C6">
      <w:pPr>
        <w:widowControl/>
        <w:shd w:val="clear" w:color="auto" w:fill="FFFFFF"/>
        <w:spacing w:line="480" w:lineRule="auto"/>
        <w:ind w:firstLine="420"/>
        <w:outlineLvl w:val="4"/>
        <w:rPr>
          <w:rFonts w:ascii="宋体" w:eastAsia="宋体" w:hAnsi="宋体" w:cs="宋体"/>
          <w:b/>
          <w:bCs/>
          <w:color w:val="0000FF"/>
          <w:kern w:val="0"/>
          <w:sz w:val="24"/>
          <w:szCs w:val="24"/>
        </w:rPr>
      </w:pPr>
      <w:r w:rsidRPr="00A80DA9">
        <w:rPr>
          <w:rFonts w:ascii="宋体" w:eastAsia="宋体" w:hAnsi="宋体" w:cs="宋体" w:hint="eastAsia"/>
          <w:bCs/>
          <w:color w:val="333333"/>
          <w:kern w:val="0"/>
          <w:sz w:val="24"/>
          <w:szCs w:val="24"/>
        </w:rPr>
        <w:t>说明：采购人应当合理设定“★”参数，设置过多容易导致废标；在填写下表时以“★”标明的，在“具体技术（参数）要求”</w:t>
      </w:r>
      <w:proofErr w:type="gramStart"/>
      <w:r w:rsidRPr="00A80DA9">
        <w:rPr>
          <w:rFonts w:ascii="宋体" w:eastAsia="宋体" w:hAnsi="宋体" w:cs="宋体" w:hint="eastAsia"/>
          <w:bCs/>
          <w:color w:val="333333"/>
          <w:kern w:val="0"/>
          <w:sz w:val="24"/>
          <w:szCs w:val="24"/>
        </w:rPr>
        <w:t>处应当</w:t>
      </w:r>
      <w:proofErr w:type="gramEnd"/>
      <w:r w:rsidRPr="00A80DA9">
        <w:rPr>
          <w:rFonts w:ascii="宋体" w:eastAsia="宋体" w:hAnsi="宋体" w:cs="宋体" w:hint="eastAsia"/>
          <w:bCs/>
          <w:color w:val="333333"/>
          <w:kern w:val="0"/>
          <w:sz w:val="24"/>
          <w:szCs w:val="24"/>
        </w:rPr>
        <w:t>详细明确具体要求。打“▲”号条款为重要技术参数，若有部分“▲”条款未响应或不满足，将导致其响应性评审加重扣分，但不作为无效投标条款。</w:t>
      </w:r>
      <w:r w:rsidR="00A50EF7">
        <w:rPr>
          <w:rFonts w:ascii="宋体" w:eastAsia="宋体" w:hAnsi="宋体" w:cs="宋体" w:hint="eastAsia"/>
          <w:bCs/>
          <w:color w:val="333333"/>
          <w:kern w:val="0"/>
          <w:sz w:val="24"/>
          <w:szCs w:val="24"/>
        </w:rPr>
        <w:t xml:space="preserve">  </w:t>
      </w:r>
    </w:p>
    <w:p w14:paraId="796A1E79" w14:textId="77777777" w:rsidR="002D76ED" w:rsidRPr="002D76ED" w:rsidRDefault="002D76ED" w:rsidP="00F242C6">
      <w:pPr>
        <w:widowControl/>
        <w:shd w:val="clear" w:color="auto" w:fill="FFFFFF"/>
        <w:spacing w:line="480" w:lineRule="auto"/>
        <w:ind w:firstLine="420"/>
        <w:outlineLvl w:val="4"/>
        <w:rPr>
          <w:rFonts w:ascii="宋体" w:eastAsia="宋体" w:hAnsi="宋体" w:cs="宋体"/>
          <w:b/>
          <w:bCs/>
          <w:color w:val="FF0000"/>
          <w:kern w:val="0"/>
          <w:sz w:val="24"/>
          <w:szCs w:val="24"/>
        </w:rPr>
      </w:pPr>
      <w:r w:rsidRPr="002D76ED">
        <w:rPr>
          <w:rFonts w:hint="eastAsia"/>
          <w:color w:val="FF0000"/>
          <w:sz w:val="24"/>
        </w:rPr>
        <w:t>品目信息</w:t>
      </w:r>
      <w:proofErr w:type="gramStart"/>
      <w:r w:rsidRPr="002D76ED">
        <w:rPr>
          <w:rFonts w:hint="eastAsia"/>
          <w:color w:val="FF0000"/>
          <w:sz w:val="24"/>
        </w:rPr>
        <w:t>一</w:t>
      </w:r>
      <w:proofErr w:type="gramEnd"/>
      <w:r>
        <w:rPr>
          <w:rFonts w:hint="eastAsia"/>
          <w:color w:val="FF0000"/>
          <w:sz w:val="24"/>
        </w:rPr>
        <w:t>的</w:t>
      </w:r>
      <w:r>
        <w:rPr>
          <w:color w:val="FF0000"/>
          <w:sz w:val="24"/>
        </w:rPr>
        <w:t>标的参数：</w:t>
      </w:r>
    </w:p>
    <w:tbl>
      <w:tblPr>
        <w:tblStyle w:val="a3"/>
        <w:tblW w:w="10915" w:type="dxa"/>
        <w:tblInd w:w="-1281" w:type="dxa"/>
        <w:tblLook w:val="04A0" w:firstRow="1" w:lastRow="0" w:firstColumn="1" w:lastColumn="0" w:noHBand="0" w:noVBand="1"/>
      </w:tblPr>
      <w:tblGrid>
        <w:gridCol w:w="1276"/>
        <w:gridCol w:w="851"/>
        <w:gridCol w:w="8788"/>
      </w:tblGrid>
      <w:tr w:rsidR="00F242C6" w14:paraId="46C295CB" w14:textId="77777777" w:rsidTr="00D73FF4">
        <w:tc>
          <w:tcPr>
            <w:tcW w:w="1276" w:type="dxa"/>
          </w:tcPr>
          <w:p w14:paraId="772013D8" w14:textId="77777777" w:rsidR="00F242C6" w:rsidRPr="000470FC" w:rsidRDefault="00F242C6" w:rsidP="00D73FF4">
            <w:pPr>
              <w:widowControl/>
              <w:spacing w:line="480" w:lineRule="auto"/>
              <w:rPr>
                <w:rFonts w:ascii="宋体" w:eastAsia="宋体" w:hAnsi="宋体" w:cs="宋体"/>
                <w:b/>
                <w:color w:val="333333"/>
                <w:kern w:val="0"/>
                <w:sz w:val="24"/>
                <w:szCs w:val="24"/>
              </w:rPr>
            </w:pPr>
            <w:r w:rsidRPr="000470FC">
              <w:rPr>
                <w:rFonts w:ascii="宋体" w:eastAsia="宋体" w:hAnsi="宋体" w:cs="宋体" w:hint="eastAsia"/>
                <w:b/>
                <w:color w:val="333333"/>
                <w:kern w:val="0"/>
                <w:sz w:val="24"/>
                <w:szCs w:val="24"/>
              </w:rPr>
              <w:t>参数性质</w:t>
            </w:r>
          </w:p>
        </w:tc>
        <w:tc>
          <w:tcPr>
            <w:tcW w:w="851" w:type="dxa"/>
          </w:tcPr>
          <w:p w14:paraId="24A64A78" w14:textId="77777777" w:rsidR="00F242C6" w:rsidRPr="000470FC" w:rsidRDefault="00F242C6" w:rsidP="00D73FF4">
            <w:pPr>
              <w:widowControl/>
              <w:spacing w:line="480" w:lineRule="auto"/>
              <w:rPr>
                <w:rFonts w:ascii="宋体" w:eastAsia="宋体" w:hAnsi="宋体" w:cs="宋体"/>
                <w:b/>
                <w:color w:val="333333"/>
                <w:kern w:val="0"/>
                <w:sz w:val="24"/>
                <w:szCs w:val="24"/>
              </w:rPr>
            </w:pPr>
            <w:r w:rsidRPr="000470FC">
              <w:rPr>
                <w:rFonts w:ascii="宋体" w:eastAsia="宋体" w:hAnsi="宋体" w:cs="宋体" w:hint="eastAsia"/>
                <w:b/>
                <w:color w:val="333333"/>
                <w:kern w:val="0"/>
                <w:sz w:val="24"/>
                <w:szCs w:val="24"/>
              </w:rPr>
              <w:t>序号</w:t>
            </w:r>
          </w:p>
        </w:tc>
        <w:tc>
          <w:tcPr>
            <w:tcW w:w="8788" w:type="dxa"/>
          </w:tcPr>
          <w:p w14:paraId="1A83A0F5" w14:textId="77777777" w:rsidR="00F242C6" w:rsidRPr="000470FC" w:rsidRDefault="00F242C6" w:rsidP="00D73FF4">
            <w:pPr>
              <w:widowControl/>
              <w:spacing w:line="480" w:lineRule="auto"/>
              <w:jc w:val="center"/>
              <w:rPr>
                <w:rFonts w:ascii="宋体" w:eastAsia="宋体" w:hAnsi="宋体" w:cs="宋体"/>
                <w:b/>
                <w:color w:val="333333"/>
                <w:kern w:val="0"/>
                <w:sz w:val="24"/>
                <w:szCs w:val="24"/>
              </w:rPr>
            </w:pPr>
            <w:r w:rsidRPr="000470FC">
              <w:rPr>
                <w:rFonts w:ascii="宋体" w:eastAsia="宋体" w:hAnsi="宋体" w:cs="宋体" w:hint="eastAsia"/>
                <w:b/>
                <w:color w:val="333333"/>
                <w:kern w:val="0"/>
                <w:sz w:val="24"/>
                <w:szCs w:val="24"/>
              </w:rPr>
              <w:t>技术参数与性能指标</w:t>
            </w:r>
          </w:p>
        </w:tc>
      </w:tr>
      <w:tr w:rsidR="00F242C6" w14:paraId="289DE2D6" w14:textId="77777777" w:rsidTr="0088608C">
        <w:tc>
          <w:tcPr>
            <w:tcW w:w="1276" w:type="dxa"/>
            <w:vAlign w:val="center"/>
          </w:tcPr>
          <w:p w14:paraId="31F96ED4" w14:textId="77777777" w:rsidR="00F242C6" w:rsidRPr="0088608C" w:rsidRDefault="0088608C" w:rsidP="0088608C">
            <w:pPr>
              <w:widowControl/>
              <w:jc w:val="center"/>
              <w:rPr>
                <w:rFonts w:ascii="宋体" w:eastAsia="宋体" w:hAnsi="宋体" w:cs="宋体"/>
                <w:kern w:val="0"/>
                <w:szCs w:val="21"/>
                <w:lang w:val="zh-CN"/>
              </w:rPr>
            </w:pPr>
            <w:r>
              <w:rPr>
                <w:rFonts w:ascii="宋体" w:eastAsia="宋体" w:hAnsi="宋体" w:cs="宋体" w:hint="eastAsia"/>
                <w:kern w:val="0"/>
                <w:szCs w:val="21"/>
                <w:lang w:val="zh-CN"/>
              </w:rPr>
              <w:t>▲</w:t>
            </w:r>
          </w:p>
        </w:tc>
        <w:tc>
          <w:tcPr>
            <w:tcW w:w="851" w:type="dxa"/>
            <w:vAlign w:val="center"/>
          </w:tcPr>
          <w:p w14:paraId="491D8BF0" w14:textId="77777777" w:rsidR="00F242C6" w:rsidRPr="0088608C" w:rsidRDefault="0088608C" w:rsidP="0088608C">
            <w:pPr>
              <w:widowControl/>
              <w:jc w:val="center"/>
              <w:rPr>
                <w:rFonts w:ascii="宋体" w:eastAsia="宋体" w:hAnsi="宋体" w:cs="宋体"/>
                <w:kern w:val="0"/>
                <w:szCs w:val="21"/>
                <w:lang w:val="zh-CN"/>
              </w:rPr>
            </w:pPr>
            <w:r w:rsidRPr="0088608C">
              <w:rPr>
                <w:rFonts w:ascii="宋体" w:eastAsia="宋体" w:hAnsi="宋体" w:cs="宋体" w:hint="eastAsia"/>
                <w:kern w:val="0"/>
                <w:szCs w:val="21"/>
                <w:lang w:val="zh-CN"/>
              </w:rPr>
              <w:t>1</w:t>
            </w:r>
          </w:p>
        </w:tc>
        <w:tc>
          <w:tcPr>
            <w:tcW w:w="8788" w:type="dxa"/>
          </w:tcPr>
          <w:p w14:paraId="0D8E56A0" w14:textId="77777777" w:rsidR="00F242C6" w:rsidRPr="0088608C" w:rsidRDefault="0088608C" w:rsidP="0088608C">
            <w:pPr>
              <w:widowControl/>
              <w:rPr>
                <w:rFonts w:ascii="宋体" w:eastAsia="宋体" w:hAnsi="宋体" w:cs="宋体"/>
                <w:szCs w:val="21"/>
              </w:rPr>
            </w:pPr>
            <w:r w:rsidRPr="00D74D3C">
              <w:rPr>
                <w:rFonts w:ascii="宋体" w:eastAsia="宋体" w:hAnsi="宋体" w:cs="宋体" w:hint="eastAsia"/>
                <w:szCs w:val="21"/>
              </w:rPr>
              <w:t>实验箱应采用模块化设计，至少能同时放置8个实验模块，且支持学生自主搭建通信系统。</w:t>
            </w:r>
            <w:r w:rsidRPr="0088608C">
              <w:rPr>
                <w:rFonts w:ascii="宋体" w:eastAsia="宋体" w:hAnsi="宋体" w:cs="宋体" w:hint="eastAsia"/>
                <w:szCs w:val="21"/>
              </w:rPr>
              <w:t>（需提供实验箱放置模块后的实物图片证明）</w:t>
            </w:r>
          </w:p>
        </w:tc>
      </w:tr>
      <w:tr w:rsidR="00F242C6" w14:paraId="7BCA2F40" w14:textId="77777777" w:rsidTr="0088608C">
        <w:tc>
          <w:tcPr>
            <w:tcW w:w="1276" w:type="dxa"/>
            <w:vAlign w:val="center"/>
          </w:tcPr>
          <w:p w14:paraId="4C13F3BF" w14:textId="77777777" w:rsidR="00F242C6" w:rsidRPr="0088608C" w:rsidRDefault="00F242C6" w:rsidP="0088608C">
            <w:pPr>
              <w:widowControl/>
              <w:jc w:val="center"/>
              <w:rPr>
                <w:rFonts w:ascii="宋体" w:eastAsia="宋体" w:hAnsi="宋体" w:cs="宋体"/>
                <w:kern w:val="0"/>
                <w:szCs w:val="21"/>
                <w:lang w:val="zh-CN"/>
              </w:rPr>
            </w:pPr>
          </w:p>
        </w:tc>
        <w:tc>
          <w:tcPr>
            <w:tcW w:w="851" w:type="dxa"/>
            <w:vAlign w:val="center"/>
          </w:tcPr>
          <w:p w14:paraId="347AD595" w14:textId="77777777" w:rsidR="00F242C6" w:rsidRPr="0088608C" w:rsidRDefault="0088608C" w:rsidP="0088608C">
            <w:pPr>
              <w:widowControl/>
              <w:jc w:val="center"/>
              <w:rPr>
                <w:rFonts w:ascii="宋体" w:eastAsia="宋体" w:hAnsi="宋体" w:cs="宋体"/>
                <w:kern w:val="0"/>
                <w:szCs w:val="21"/>
                <w:lang w:val="zh-CN"/>
              </w:rPr>
            </w:pPr>
            <w:r>
              <w:rPr>
                <w:rFonts w:ascii="宋体" w:eastAsia="宋体" w:hAnsi="宋体" w:cs="宋体" w:hint="eastAsia"/>
                <w:kern w:val="0"/>
                <w:szCs w:val="21"/>
                <w:lang w:val="zh-CN"/>
              </w:rPr>
              <w:t>2</w:t>
            </w:r>
          </w:p>
        </w:tc>
        <w:tc>
          <w:tcPr>
            <w:tcW w:w="8788" w:type="dxa"/>
          </w:tcPr>
          <w:p w14:paraId="67607DE2" w14:textId="77777777" w:rsidR="00F242C6" w:rsidRPr="0088608C" w:rsidRDefault="0088608C" w:rsidP="0088608C">
            <w:pPr>
              <w:widowControl/>
              <w:rPr>
                <w:rFonts w:ascii="宋体" w:eastAsia="宋体" w:hAnsi="宋体" w:cs="宋体"/>
                <w:szCs w:val="21"/>
              </w:rPr>
            </w:pPr>
            <w:r w:rsidRPr="00D74D3C">
              <w:rPr>
                <w:rFonts w:ascii="宋体" w:eastAsia="宋体" w:hAnsi="宋体" w:cs="宋体" w:hint="eastAsia"/>
                <w:szCs w:val="21"/>
              </w:rPr>
              <w:t>实验模块电路采用贴片工艺，调谐电路采用可插拔中周，电路连接采用同轴电缆，确保信号无干扰和衰减。</w:t>
            </w:r>
          </w:p>
        </w:tc>
      </w:tr>
      <w:tr w:rsidR="00F242C6" w14:paraId="128143D3" w14:textId="77777777" w:rsidTr="0088608C">
        <w:tc>
          <w:tcPr>
            <w:tcW w:w="1276" w:type="dxa"/>
            <w:vAlign w:val="center"/>
          </w:tcPr>
          <w:p w14:paraId="16839686" w14:textId="77777777" w:rsidR="00F242C6" w:rsidRPr="0088608C" w:rsidRDefault="00F242C6" w:rsidP="0088608C">
            <w:pPr>
              <w:widowControl/>
              <w:jc w:val="center"/>
              <w:rPr>
                <w:rFonts w:ascii="宋体" w:eastAsia="宋体" w:hAnsi="宋体" w:cs="宋体"/>
                <w:kern w:val="0"/>
                <w:szCs w:val="21"/>
                <w:lang w:val="zh-CN"/>
              </w:rPr>
            </w:pPr>
          </w:p>
        </w:tc>
        <w:tc>
          <w:tcPr>
            <w:tcW w:w="851" w:type="dxa"/>
            <w:vAlign w:val="center"/>
          </w:tcPr>
          <w:p w14:paraId="5132584A" w14:textId="77777777" w:rsidR="00F242C6" w:rsidRPr="0088608C" w:rsidRDefault="0088608C" w:rsidP="0088608C">
            <w:pPr>
              <w:widowControl/>
              <w:jc w:val="center"/>
              <w:rPr>
                <w:rFonts w:ascii="宋体" w:eastAsia="宋体" w:hAnsi="宋体" w:cs="宋体"/>
                <w:kern w:val="0"/>
                <w:szCs w:val="21"/>
                <w:lang w:val="zh-CN"/>
              </w:rPr>
            </w:pPr>
            <w:r>
              <w:rPr>
                <w:rFonts w:ascii="宋体" w:eastAsia="宋体" w:hAnsi="宋体" w:cs="宋体" w:hint="eastAsia"/>
                <w:kern w:val="0"/>
                <w:szCs w:val="21"/>
                <w:lang w:val="zh-CN"/>
              </w:rPr>
              <w:t>3</w:t>
            </w:r>
          </w:p>
        </w:tc>
        <w:tc>
          <w:tcPr>
            <w:tcW w:w="8788" w:type="dxa"/>
          </w:tcPr>
          <w:p w14:paraId="1371DEE9" w14:textId="77777777" w:rsidR="00F242C6" w:rsidRPr="0088608C" w:rsidRDefault="0088608C" w:rsidP="0088608C">
            <w:pPr>
              <w:widowControl/>
              <w:rPr>
                <w:rFonts w:ascii="宋体" w:eastAsia="宋体" w:hAnsi="宋体" w:cs="宋体"/>
                <w:szCs w:val="21"/>
              </w:rPr>
            </w:pPr>
            <w:r w:rsidRPr="00D74D3C">
              <w:rPr>
                <w:rFonts w:ascii="宋体" w:eastAsia="宋体" w:hAnsi="宋体" w:cs="宋体" w:hint="eastAsia"/>
                <w:szCs w:val="21"/>
              </w:rPr>
              <w:t>实验模块保护措施必须同时包含：存储时全方位外壳保护、安装时模块电路防反接保护、实验时各模块独立开启电源开关工作</w:t>
            </w:r>
          </w:p>
        </w:tc>
      </w:tr>
      <w:tr w:rsidR="00F242C6" w14:paraId="1F220789" w14:textId="77777777" w:rsidTr="0088608C">
        <w:tc>
          <w:tcPr>
            <w:tcW w:w="1276" w:type="dxa"/>
            <w:vAlign w:val="center"/>
          </w:tcPr>
          <w:p w14:paraId="0413AB74" w14:textId="77777777" w:rsidR="00F242C6" w:rsidRPr="0088608C" w:rsidRDefault="008C55AE" w:rsidP="0088608C">
            <w:pPr>
              <w:widowControl/>
              <w:jc w:val="center"/>
              <w:rPr>
                <w:rFonts w:ascii="宋体" w:eastAsia="宋体" w:hAnsi="宋体" w:cs="宋体"/>
                <w:kern w:val="0"/>
                <w:szCs w:val="21"/>
                <w:lang w:val="zh-CN"/>
              </w:rPr>
            </w:pPr>
            <w:r w:rsidRPr="00A80DA9">
              <w:rPr>
                <w:rFonts w:ascii="宋体" w:eastAsia="宋体" w:hAnsi="宋体" w:cs="宋体" w:hint="eastAsia"/>
                <w:bCs/>
                <w:color w:val="333333"/>
                <w:kern w:val="0"/>
                <w:sz w:val="24"/>
                <w:szCs w:val="24"/>
              </w:rPr>
              <w:t>★</w:t>
            </w:r>
          </w:p>
        </w:tc>
        <w:tc>
          <w:tcPr>
            <w:tcW w:w="851" w:type="dxa"/>
            <w:vAlign w:val="center"/>
          </w:tcPr>
          <w:p w14:paraId="01A544A8" w14:textId="77777777" w:rsidR="00F242C6" w:rsidRPr="0088608C" w:rsidRDefault="0088608C" w:rsidP="0088608C">
            <w:pPr>
              <w:widowControl/>
              <w:jc w:val="center"/>
              <w:rPr>
                <w:rFonts w:ascii="宋体" w:eastAsia="宋体" w:hAnsi="宋体" w:cs="宋体"/>
                <w:kern w:val="0"/>
                <w:szCs w:val="21"/>
                <w:lang w:val="zh-CN"/>
              </w:rPr>
            </w:pPr>
            <w:r>
              <w:rPr>
                <w:rFonts w:ascii="宋体" w:eastAsia="宋体" w:hAnsi="宋体" w:cs="宋体" w:hint="eastAsia"/>
                <w:kern w:val="0"/>
                <w:szCs w:val="21"/>
                <w:lang w:val="zh-CN"/>
              </w:rPr>
              <w:t>4</w:t>
            </w:r>
          </w:p>
        </w:tc>
        <w:tc>
          <w:tcPr>
            <w:tcW w:w="8788" w:type="dxa"/>
          </w:tcPr>
          <w:p w14:paraId="3C478765" w14:textId="77777777" w:rsidR="00F242C6" w:rsidRPr="0088608C" w:rsidRDefault="0088608C" w:rsidP="0088608C">
            <w:pPr>
              <w:widowControl/>
              <w:rPr>
                <w:rFonts w:ascii="宋体" w:eastAsia="宋体" w:hAnsi="宋体" w:cs="宋体"/>
                <w:szCs w:val="21"/>
              </w:rPr>
            </w:pPr>
            <w:r w:rsidRPr="00D74D3C">
              <w:rPr>
                <w:rFonts w:ascii="宋体" w:eastAsia="宋体" w:hAnsi="宋体" w:cs="宋体" w:hint="eastAsia"/>
                <w:szCs w:val="21"/>
              </w:rPr>
              <w:t>实验箱</w:t>
            </w:r>
            <w:r w:rsidRPr="00D74D3C">
              <w:rPr>
                <w:rFonts w:ascii="宋体" w:eastAsia="宋体" w:hAnsi="宋体" w:cs="宋体"/>
                <w:szCs w:val="21"/>
              </w:rPr>
              <w:t>应采用开放式的超外差架构，</w:t>
            </w:r>
            <w:r w:rsidRPr="00D74D3C">
              <w:rPr>
                <w:rFonts w:ascii="宋体" w:eastAsia="宋体" w:hAnsi="宋体" w:cs="宋体" w:hint="eastAsia"/>
                <w:szCs w:val="21"/>
              </w:rPr>
              <w:t>能</w:t>
            </w:r>
            <w:r w:rsidRPr="00D74D3C">
              <w:rPr>
                <w:rFonts w:ascii="宋体" w:eastAsia="宋体" w:hAnsi="宋体" w:cs="宋体"/>
                <w:szCs w:val="21"/>
              </w:rPr>
              <w:t>通过多个</w:t>
            </w:r>
            <w:r w:rsidRPr="00D74D3C">
              <w:rPr>
                <w:rFonts w:ascii="宋体" w:eastAsia="宋体" w:hAnsi="宋体" w:cs="宋体" w:hint="eastAsia"/>
                <w:szCs w:val="21"/>
              </w:rPr>
              <w:t>实验</w:t>
            </w:r>
            <w:r w:rsidRPr="00D74D3C">
              <w:rPr>
                <w:rFonts w:ascii="宋体" w:eastAsia="宋体" w:hAnsi="宋体" w:cs="宋体"/>
                <w:szCs w:val="21"/>
              </w:rPr>
              <w:t>模块自行搭建FM收音机接收</w:t>
            </w:r>
            <w:r w:rsidRPr="00D74D3C">
              <w:rPr>
                <w:rFonts w:ascii="宋体" w:eastAsia="宋体" w:hAnsi="宋体" w:cs="宋体" w:hint="eastAsia"/>
                <w:szCs w:val="21"/>
              </w:rPr>
              <w:t>实时</w:t>
            </w:r>
            <w:r w:rsidRPr="00D74D3C">
              <w:rPr>
                <w:rFonts w:ascii="宋体" w:eastAsia="宋体" w:hAnsi="宋体" w:cs="宋体"/>
                <w:szCs w:val="21"/>
              </w:rPr>
              <w:t>广播电台</w:t>
            </w:r>
            <w:r w:rsidRPr="00D74D3C">
              <w:rPr>
                <w:rFonts w:ascii="宋体" w:eastAsia="宋体" w:hAnsi="宋体" w:cs="宋体" w:hint="eastAsia"/>
                <w:szCs w:val="21"/>
              </w:rPr>
              <w:t>。</w:t>
            </w:r>
            <w:r w:rsidRPr="00D74D3C">
              <w:rPr>
                <w:rFonts w:ascii="宋体" w:eastAsia="宋体" w:hAnsi="宋体" w:cs="宋体" w:hint="eastAsia"/>
                <w:bCs/>
                <w:szCs w:val="21"/>
              </w:rPr>
              <w:t>（需提供</w:t>
            </w:r>
            <w:r w:rsidRPr="00D74D3C">
              <w:rPr>
                <w:rFonts w:ascii="宋体" w:eastAsia="宋体" w:hAnsi="宋体" w:cs="宋体"/>
                <w:bCs/>
                <w:szCs w:val="21"/>
              </w:rPr>
              <w:t>接收</w:t>
            </w:r>
            <w:r w:rsidRPr="00D74D3C">
              <w:rPr>
                <w:rFonts w:ascii="宋体" w:eastAsia="宋体" w:hAnsi="宋体" w:cs="宋体" w:hint="eastAsia"/>
                <w:bCs/>
                <w:szCs w:val="21"/>
              </w:rPr>
              <w:t>真实</w:t>
            </w:r>
            <w:r w:rsidRPr="00D74D3C">
              <w:rPr>
                <w:rFonts w:ascii="宋体" w:eastAsia="宋体" w:hAnsi="宋体" w:cs="宋体"/>
                <w:bCs/>
                <w:szCs w:val="21"/>
              </w:rPr>
              <w:t>广播电台</w:t>
            </w:r>
            <w:r w:rsidRPr="00D74D3C">
              <w:rPr>
                <w:rFonts w:ascii="宋体" w:eastAsia="宋体" w:hAnsi="宋体" w:cs="宋体" w:hint="eastAsia"/>
                <w:bCs/>
                <w:szCs w:val="21"/>
              </w:rPr>
              <w:t>操作视频展示）</w:t>
            </w:r>
          </w:p>
        </w:tc>
      </w:tr>
      <w:tr w:rsidR="0088608C" w14:paraId="13A8A1BD" w14:textId="77777777" w:rsidTr="0088608C">
        <w:tc>
          <w:tcPr>
            <w:tcW w:w="1276" w:type="dxa"/>
            <w:vAlign w:val="center"/>
          </w:tcPr>
          <w:p w14:paraId="7787C98A" w14:textId="77777777" w:rsidR="0088608C" w:rsidRPr="0088608C" w:rsidRDefault="008C55AE" w:rsidP="0088608C">
            <w:pPr>
              <w:widowControl/>
              <w:jc w:val="center"/>
              <w:rPr>
                <w:rFonts w:ascii="宋体" w:eastAsia="宋体" w:hAnsi="宋体" w:cs="宋体"/>
                <w:kern w:val="0"/>
                <w:szCs w:val="21"/>
                <w:lang w:val="zh-CN"/>
              </w:rPr>
            </w:pPr>
            <w:r w:rsidRPr="00A80DA9">
              <w:rPr>
                <w:rFonts w:ascii="宋体" w:eastAsia="宋体" w:hAnsi="宋体" w:cs="宋体" w:hint="eastAsia"/>
                <w:bCs/>
                <w:color w:val="333333"/>
                <w:kern w:val="0"/>
                <w:sz w:val="24"/>
                <w:szCs w:val="24"/>
              </w:rPr>
              <w:t>★</w:t>
            </w:r>
          </w:p>
        </w:tc>
        <w:tc>
          <w:tcPr>
            <w:tcW w:w="851" w:type="dxa"/>
            <w:vAlign w:val="center"/>
          </w:tcPr>
          <w:p w14:paraId="2F4BAADF" w14:textId="77777777" w:rsidR="0088608C" w:rsidRPr="0088608C" w:rsidRDefault="0088608C" w:rsidP="0088608C">
            <w:pPr>
              <w:widowControl/>
              <w:jc w:val="center"/>
              <w:rPr>
                <w:rFonts w:ascii="宋体" w:eastAsia="宋体" w:hAnsi="宋体" w:cs="宋体"/>
                <w:kern w:val="0"/>
                <w:szCs w:val="21"/>
                <w:lang w:val="zh-CN"/>
              </w:rPr>
            </w:pPr>
            <w:r>
              <w:rPr>
                <w:rFonts w:ascii="宋体" w:eastAsia="宋体" w:hAnsi="宋体" w:cs="宋体" w:hint="eastAsia"/>
                <w:kern w:val="0"/>
                <w:szCs w:val="21"/>
                <w:lang w:val="zh-CN"/>
              </w:rPr>
              <w:t>5</w:t>
            </w:r>
          </w:p>
        </w:tc>
        <w:tc>
          <w:tcPr>
            <w:tcW w:w="8788" w:type="dxa"/>
          </w:tcPr>
          <w:p w14:paraId="04E6EAAE" w14:textId="77777777" w:rsidR="0088608C" w:rsidRPr="00D74D3C" w:rsidRDefault="0088608C" w:rsidP="0088608C">
            <w:pPr>
              <w:rPr>
                <w:rFonts w:ascii="宋体" w:eastAsia="宋体" w:hAnsi="宋体" w:cs="宋体"/>
                <w:szCs w:val="21"/>
              </w:rPr>
            </w:pPr>
            <w:r w:rsidRPr="00D74D3C">
              <w:rPr>
                <w:rFonts w:ascii="宋体" w:eastAsia="宋体" w:hAnsi="宋体" w:cs="宋体" w:hint="eastAsia"/>
                <w:szCs w:val="21"/>
              </w:rPr>
              <w:t>需整体配置教师用仿真软件、虚实结合开发硬件模块、虚实结合开发软件、PPT课件、电子版实验指导书各一套，且满足以下要求：</w:t>
            </w:r>
          </w:p>
          <w:p w14:paraId="29C5DB7F" w14:textId="77777777" w:rsidR="0088608C" w:rsidRPr="00D74D3C" w:rsidRDefault="0088608C" w:rsidP="0088608C">
            <w:pPr>
              <w:rPr>
                <w:rFonts w:ascii="宋体" w:eastAsia="宋体" w:hAnsi="宋体" w:cs="宋体"/>
                <w:szCs w:val="21"/>
              </w:rPr>
            </w:pPr>
            <w:r w:rsidRPr="00D74D3C">
              <w:rPr>
                <w:rFonts w:ascii="宋体" w:eastAsia="宋体" w:hAnsi="宋体" w:cs="宋体"/>
                <w:szCs w:val="21"/>
              </w:rPr>
              <w:t>1</w:t>
            </w:r>
            <w:r w:rsidRPr="00D74D3C">
              <w:rPr>
                <w:rFonts w:ascii="宋体" w:eastAsia="宋体" w:hAnsi="宋体" w:cs="宋体" w:hint="eastAsia"/>
                <w:szCs w:val="21"/>
              </w:rPr>
              <w:t>）仿真软件实验模块与硬件模块外观、功能操作保持完全一致。</w:t>
            </w:r>
          </w:p>
          <w:p w14:paraId="26825927" w14:textId="77777777" w:rsidR="0088608C" w:rsidRPr="00D74D3C" w:rsidRDefault="0088608C" w:rsidP="0088608C">
            <w:pPr>
              <w:rPr>
                <w:rFonts w:ascii="宋体" w:eastAsia="宋体" w:hAnsi="宋体" w:cs="宋体"/>
                <w:bCs/>
                <w:szCs w:val="21"/>
              </w:rPr>
            </w:pPr>
            <w:r w:rsidRPr="00D74D3C">
              <w:rPr>
                <w:rFonts w:ascii="宋体" w:eastAsia="宋体" w:hAnsi="宋体" w:cs="宋体"/>
                <w:szCs w:val="21"/>
              </w:rPr>
              <w:t>2</w:t>
            </w:r>
            <w:r w:rsidRPr="00D74D3C">
              <w:rPr>
                <w:rFonts w:ascii="宋体" w:eastAsia="宋体" w:hAnsi="宋体" w:cs="宋体" w:hint="eastAsia"/>
                <w:szCs w:val="21"/>
              </w:rPr>
              <w:t>）仿真软件支持直接将每个实验过程设置、连线、结果进行本地保存，后续可直接调用无需重新搭建。</w:t>
            </w:r>
            <w:r w:rsidRPr="00D74D3C">
              <w:rPr>
                <w:rFonts w:ascii="宋体" w:eastAsia="宋体" w:hAnsi="宋体" w:cs="宋体" w:hint="eastAsia"/>
                <w:bCs/>
                <w:szCs w:val="21"/>
              </w:rPr>
              <w:t>（需提供仿真软件操作视频展示）</w:t>
            </w:r>
          </w:p>
          <w:p w14:paraId="71A2E19D" w14:textId="77777777" w:rsidR="0088608C" w:rsidRPr="00D74D3C" w:rsidRDefault="0088608C" w:rsidP="0088608C">
            <w:pPr>
              <w:rPr>
                <w:rFonts w:ascii="宋体" w:eastAsia="宋体" w:hAnsi="宋体" w:cs="宋体"/>
                <w:szCs w:val="21"/>
              </w:rPr>
            </w:pPr>
            <w:r w:rsidRPr="00D74D3C">
              <w:rPr>
                <w:rFonts w:ascii="宋体" w:eastAsia="宋体" w:hAnsi="宋体" w:cs="宋体"/>
                <w:szCs w:val="21"/>
              </w:rPr>
              <w:lastRenderedPageBreak/>
              <w:t>3</w:t>
            </w:r>
            <w:r w:rsidRPr="00D74D3C">
              <w:rPr>
                <w:rFonts w:ascii="宋体" w:eastAsia="宋体" w:hAnsi="宋体" w:cs="宋体" w:hint="eastAsia"/>
                <w:szCs w:val="21"/>
              </w:rPr>
              <w:t>）</w:t>
            </w:r>
            <w:r w:rsidRPr="00D74D3C">
              <w:rPr>
                <w:rFonts w:ascii="宋体" w:eastAsia="宋体" w:hAnsi="宋体" w:cs="宋体" w:hint="eastAsia"/>
                <w:color w:val="000000"/>
                <w:szCs w:val="21"/>
              </w:rPr>
              <w:t>仿真软件应支持学生任意调用模块、随意连线和调节，当操作错误时，能展示与理论分析一致的错误结果。</w:t>
            </w:r>
          </w:p>
          <w:p w14:paraId="10B649EF" w14:textId="77777777" w:rsidR="0088608C" w:rsidRPr="00D74D3C" w:rsidRDefault="0088608C" w:rsidP="0088608C">
            <w:pPr>
              <w:rPr>
                <w:rFonts w:ascii="宋体" w:eastAsia="宋体" w:hAnsi="宋体" w:cs="宋体"/>
                <w:bCs/>
                <w:szCs w:val="21"/>
              </w:rPr>
            </w:pPr>
            <w:r w:rsidRPr="00D74D3C">
              <w:rPr>
                <w:rFonts w:ascii="宋体" w:eastAsia="宋体" w:hAnsi="宋体" w:cs="宋体"/>
                <w:szCs w:val="21"/>
              </w:rPr>
              <w:t>4</w:t>
            </w:r>
            <w:r w:rsidRPr="00D74D3C">
              <w:rPr>
                <w:rFonts w:ascii="宋体" w:eastAsia="宋体" w:hAnsi="宋体" w:cs="宋体" w:hint="eastAsia"/>
                <w:szCs w:val="21"/>
              </w:rPr>
              <w:t>）</w:t>
            </w:r>
            <w:r w:rsidRPr="00D74D3C">
              <w:rPr>
                <w:rFonts w:ascii="宋体" w:eastAsia="宋体" w:hAnsi="宋体" w:cs="宋体" w:hint="eastAsia"/>
                <w:color w:val="000000"/>
                <w:szCs w:val="21"/>
              </w:rPr>
              <w:t>仿真软件支持同时调用多个频率计模块实时测量信号频率。</w:t>
            </w:r>
          </w:p>
          <w:p w14:paraId="3C3F2014" w14:textId="77777777" w:rsidR="0088608C" w:rsidRPr="00D74D3C" w:rsidRDefault="0088608C" w:rsidP="0088608C">
            <w:pPr>
              <w:rPr>
                <w:rFonts w:ascii="宋体" w:eastAsia="宋体" w:hAnsi="宋体" w:cs="宋体"/>
                <w:bCs/>
                <w:szCs w:val="21"/>
              </w:rPr>
            </w:pPr>
            <w:r w:rsidRPr="00D74D3C">
              <w:rPr>
                <w:rFonts w:ascii="宋体" w:eastAsia="宋体" w:hAnsi="宋体" w:cs="宋体"/>
                <w:szCs w:val="21"/>
              </w:rPr>
              <w:t>5</w:t>
            </w:r>
            <w:r w:rsidRPr="00D74D3C">
              <w:rPr>
                <w:rFonts w:ascii="宋体" w:eastAsia="宋体" w:hAnsi="宋体" w:cs="宋体" w:hint="eastAsia"/>
                <w:szCs w:val="21"/>
              </w:rPr>
              <w:t>）虚实结合开发硬件模块采用独立供电接口，既可以安装在实验箱上使用，也可以独立使用。</w:t>
            </w:r>
            <w:r w:rsidRPr="00D74D3C">
              <w:rPr>
                <w:rFonts w:ascii="宋体" w:eastAsia="宋体" w:hAnsi="宋体" w:cs="宋体" w:hint="eastAsia"/>
                <w:bCs/>
                <w:szCs w:val="21"/>
              </w:rPr>
              <w:t>（提供实物图片证明两种供电方式）</w:t>
            </w:r>
          </w:p>
          <w:p w14:paraId="5CBE7954" w14:textId="77777777" w:rsidR="0088608C" w:rsidRPr="00D74D3C" w:rsidRDefault="0088608C" w:rsidP="0088608C">
            <w:pPr>
              <w:rPr>
                <w:rFonts w:ascii="宋体" w:eastAsia="宋体" w:hAnsi="宋体" w:cs="宋体"/>
                <w:szCs w:val="21"/>
              </w:rPr>
            </w:pPr>
            <w:r w:rsidRPr="00D74D3C">
              <w:rPr>
                <w:rFonts w:ascii="宋体" w:eastAsia="宋体" w:hAnsi="宋体" w:cs="宋体" w:hint="eastAsia"/>
                <w:szCs w:val="21"/>
              </w:rPr>
              <w:t>6）虚实结合开发硬件模块应支持无线收发功能，频率范围10M～1GHz，信号带宽20MHz，6路GPIO数字IO口，两路高速ADC和两路高速DAC，ADC转换速率≥40MSPS；DAC转换速率≥100MSPS。</w:t>
            </w:r>
          </w:p>
          <w:p w14:paraId="12417218" w14:textId="77777777" w:rsidR="0088608C" w:rsidRPr="00D74D3C" w:rsidRDefault="0088608C" w:rsidP="0088608C">
            <w:pPr>
              <w:rPr>
                <w:rFonts w:ascii="宋体" w:eastAsia="宋体" w:hAnsi="宋体" w:cs="宋体"/>
                <w:bCs/>
                <w:color w:val="FF0000"/>
                <w:szCs w:val="21"/>
              </w:rPr>
            </w:pPr>
            <w:r w:rsidRPr="00D74D3C">
              <w:rPr>
                <w:rFonts w:ascii="宋体" w:eastAsia="宋体" w:hAnsi="宋体" w:cs="宋体"/>
                <w:szCs w:val="21"/>
              </w:rPr>
              <w:t>7</w:t>
            </w:r>
            <w:r w:rsidRPr="00D74D3C">
              <w:rPr>
                <w:rFonts w:ascii="宋体" w:eastAsia="宋体" w:hAnsi="宋体" w:cs="宋体" w:hint="eastAsia"/>
                <w:szCs w:val="21"/>
              </w:rPr>
              <w:t>）虚实结合开发软件支持硬件授权登录和账号登录两种方式，支持随堂教学中间过程节点实时设置、观测与展示。</w:t>
            </w:r>
          </w:p>
          <w:p w14:paraId="73C2CFBE" w14:textId="77777777" w:rsidR="0088608C" w:rsidRPr="0088608C" w:rsidRDefault="0088608C" w:rsidP="0088608C">
            <w:pPr>
              <w:rPr>
                <w:rFonts w:ascii="宋体" w:eastAsia="宋体" w:hAnsi="宋体" w:cs="宋体"/>
                <w:szCs w:val="21"/>
              </w:rPr>
            </w:pPr>
            <w:r w:rsidRPr="00D74D3C">
              <w:rPr>
                <w:rFonts w:ascii="宋体" w:eastAsia="宋体" w:hAnsi="宋体" w:cs="宋体"/>
                <w:szCs w:val="21"/>
              </w:rPr>
              <w:t>8</w:t>
            </w:r>
            <w:r w:rsidRPr="00D74D3C">
              <w:rPr>
                <w:rFonts w:ascii="宋体" w:eastAsia="宋体" w:hAnsi="宋体" w:cs="宋体" w:hint="eastAsia"/>
                <w:szCs w:val="21"/>
              </w:rPr>
              <w:t>）虚实结合开发硬件模块能与虚实结合开发软件互联，完成虚实结合实时协同实验。</w:t>
            </w:r>
            <w:r w:rsidRPr="00D74D3C">
              <w:rPr>
                <w:rFonts w:ascii="宋体" w:eastAsia="宋体" w:hAnsi="宋体" w:cs="宋体" w:hint="eastAsia"/>
                <w:bCs/>
                <w:szCs w:val="21"/>
              </w:rPr>
              <w:t>（需提供软硬件虚实结合完成的F</w:t>
            </w:r>
            <w:r w:rsidRPr="00D74D3C">
              <w:rPr>
                <w:rFonts w:ascii="宋体" w:eastAsia="宋体" w:hAnsi="宋体" w:cs="宋体"/>
                <w:bCs/>
                <w:szCs w:val="21"/>
              </w:rPr>
              <w:t>M</w:t>
            </w:r>
            <w:r w:rsidRPr="00D74D3C">
              <w:rPr>
                <w:rFonts w:ascii="宋体" w:eastAsia="宋体" w:hAnsi="宋体" w:cs="宋体" w:hint="eastAsia"/>
                <w:bCs/>
                <w:szCs w:val="21"/>
              </w:rPr>
              <w:t>收音机接收实验的视频）</w:t>
            </w:r>
          </w:p>
        </w:tc>
      </w:tr>
      <w:tr w:rsidR="0088608C" w14:paraId="596E7A16" w14:textId="77777777" w:rsidTr="0088608C">
        <w:tc>
          <w:tcPr>
            <w:tcW w:w="1276" w:type="dxa"/>
            <w:vAlign w:val="center"/>
          </w:tcPr>
          <w:p w14:paraId="475190EC" w14:textId="77777777" w:rsidR="0088608C" w:rsidRPr="0088608C" w:rsidRDefault="0088608C" w:rsidP="0088608C">
            <w:pPr>
              <w:widowControl/>
              <w:jc w:val="center"/>
              <w:rPr>
                <w:rFonts w:ascii="宋体" w:eastAsia="宋体" w:hAnsi="宋体" w:cs="宋体"/>
                <w:kern w:val="0"/>
                <w:szCs w:val="21"/>
                <w:lang w:val="zh-CN"/>
              </w:rPr>
            </w:pPr>
          </w:p>
        </w:tc>
        <w:tc>
          <w:tcPr>
            <w:tcW w:w="851" w:type="dxa"/>
            <w:vAlign w:val="center"/>
          </w:tcPr>
          <w:p w14:paraId="1F318F98" w14:textId="77777777" w:rsidR="0088608C" w:rsidRPr="0088608C" w:rsidRDefault="0088608C" w:rsidP="0088608C">
            <w:pPr>
              <w:widowControl/>
              <w:jc w:val="center"/>
              <w:rPr>
                <w:rFonts w:ascii="宋体" w:eastAsia="宋体" w:hAnsi="宋体" w:cs="宋体"/>
                <w:kern w:val="0"/>
                <w:szCs w:val="21"/>
                <w:lang w:val="zh-CN"/>
              </w:rPr>
            </w:pPr>
            <w:r>
              <w:rPr>
                <w:rFonts w:ascii="宋体" w:eastAsia="宋体" w:hAnsi="宋体" w:cs="宋体" w:hint="eastAsia"/>
                <w:kern w:val="0"/>
                <w:szCs w:val="21"/>
                <w:lang w:val="zh-CN"/>
              </w:rPr>
              <w:t>6</w:t>
            </w:r>
          </w:p>
        </w:tc>
        <w:tc>
          <w:tcPr>
            <w:tcW w:w="8788" w:type="dxa"/>
          </w:tcPr>
          <w:p w14:paraId="4B5E763C" w14:textId="77777777" w:rsidR="0088608C" w:rsidRPr="00D74D3C" w:rsidRDefault="0088608C" w:rsidP="0088608C">
            <w:pPr>
              <w:rPr>
                <w:rFonts w:ascii="宋体" w:eastAsia="宋体" w:hAnsi="宋体" w:cs="宋体"/>
                <w:szCs w:val="21"/>
              </w:rPr>
            </w:pPr>
            <w:r w:rsidRPr="00D74D3C">
              <w:rPr>
                <w:rFonts w:ascii="宋体" w:eastAsia="宋体" w:hAnsi="宋体" w:cs="宋体"/>
                <w:szCs w:val="21"/>
              </w:rPr>
              <w:t>频率计：</w:t>
            </w:r>
          </w:p>
          <w:p w14:paraId="01EAC899" w14:textId="77777777" w:rsidR="0088608C" w:rsidRPr="00D74D3C" w:rsidRDefault="0088608C" w:rsidP="0088608C">
            <w:pPr>
              <w:rPr>
                <w:rFonts w:ascii="宋体" w:eastAsia="宋体" w:hAnsi="宋体" w:cs="宋体"/>
                <w:szCs w:val="21"/>
              </w:rPr>
            </w:pPr>
            <w:r w:rsidRPr="00D74D3C">
              <w:rPr>
                <w:rFonts w:ascii="宋体" w:eastAsia="宋体" w:hAnsi="宋体" w:cs="宋体" w:hint="eastAsia"/>
                <w:szCs w:val="21"/>
              </w:rPr>
              <w:t>频率测量范围：</w:t>
            </w:r>
            <w:r w:rsidRPr="00D74D3C">
              <w:rPr>
                <w:rFonts w:ascii="宋体" w:eastAsia="宋体" w:hAnsi="宋体" w:cs="宋体"/>
                <w:szCs w:val="21"/>
              </w:rPr>
              <w:t>5Hz～1</w:t>
            </w:r>
            <w:r w:rsidRPr="00D74D3C">
              <w:rPr>
                <w:rFonts w:ascii="宋体" w:eastAsia="宋体" w:hAnsi="宋体" w:cs="宋体" w:hint="eastAsia"/>
                <w:szCs w:val="21"/>
              </w:rPr>
              <w:t>G</w:t>
            </w:r>
            <w:r w:rsidRPr="00D74D3C">
              <w:rPr>
                <w:rFonts w:ascii="宋体" w:eastAsia="宋体" w:hAnsi="宋体" w:cs="宋体"/>
                <w:szCs w:val="21"/>
              </w:rPr>
              <w:t>Hz</w:t>
            </w:r>
          </w:p>
          <w:p w14:paraId="271E3F2B" w14:textId="77777777" w:rsidR="0088608C" w:rsidRPr="00D74D3C" w:rsidRDefault="0088608C" w:rsidP="0088608C">
            <w:pPr>
              <w:rPr>
                <w:rFonts w:ascii="宋体" w:eastAsia="宋体" w:hAnsi="宋体" w:cs="宋体"/>
                <w:szCs w:val="21"/>
              </w:rPr>
            </w:pPr>
            <w:r w:rsidRPr="00D74D3C">
              <w:rPr>
                <w:rFonts w:ascii="宋体" w:eastAsia="宋体" w:hAnsi="宋体" w:cs="宋体" w:hint="eastAsia"/>
                <w:szCs w:val="21"/>
              </w:rPr>
              <w:t>输入电平范围：</w:t>
            </w:r>
            <w:r w:rsidRPr="00D74D3C">
              <w:rPr>
                <w:rFonts w:ascii="宋体" w:eastAsia="宋体" w:hAnsi="宋体" w:cs="宋体"/>
                <w:szCs w:val="21"/>
              </w:rPr>
              <w:t>100mVrms～2Vrms</w:t>
            </w:r>
          </w:p>
          <w:p w14:paraId="4E6A2732" w14:textId="77777777" w:rsidR="0088608C" w:rsidRPr="0088608C" w:rsidRDefault="0088608C" w:rsidP="0088608C">
            <w:pPr>
              <w:rPr>
                <w:rFonts w:ascii="宋体" w:eastAsia="宋体" w:hAnsi="宋体" w:cs="宋体"/>
                <w:szCs w:val="21"/>
              </w:rPr>
            </w:pPr>
            <w:r w:rsidRPr="00D74D3C">
              <w:rPr>
                <w:rFonts w:ascii="宋体" w:eastAsia="宋体" w:hAnsi="宋体" w:cs="宋体" w:hint="eastAsia"/>
                <w:szCs w:val="21"/>
              </w:rPr>
              <w:t>测量误差：≤±</w:t>
            </w:r>
            <w:r w:rsidRPr="00D74D3C">
              <w:rPr>
                <w:rFonts w:ascii="宋体" w:eastAsia="宋体" w:hAnsi="宋体" w:cs="宋体"/>
                <w:szCs w:val="21"/>
              </w:rPr>
              <w:t>20ppm</w:t>
            </w:r>
          </w:p>
        </w:tc>
      </w:tr>
      <w:tr w:rsidR="0088608C" w14:paraId="1CE96840" w14:textId="77777777" w:rsidTr="0088608C">
        <w:tc>
          <w:tcPr>
            <w:tcW w:w="1276" w:type="dxa"/>
            <w:vAlign w:val="center"/>
          </w:tcPr>
          <w:p w14:paraId="7E4E7E6C" w14:textId="77777777" w:rsidR="0088608C" w:rsidRPr="0088608C" w:rsidRDefault="0088608C" w:rsidP="0088608C">
            <w:pPr>
              <w:widowControl/>
              <w:jc w:val="center"/>
              <w:rPr>
                <w:rFonts w:ascii="宋体" w:eastAsia="宋体" w:hAnsi="宋体" w:cs="宋体"/>
                <w:kern w:val="0"/>
                <w:szCs w:val="21"/>
                <w:lang w:val="zh-CN"/>
              </w:rPr>
            </w:pPr>
          </w:p>
        </w:tc>
        <w:tc>
          <w:tcPr>
            <w:tcW w:w="851" w:type="dxa"/>
            <w:vAlign w:val="center"/>
          </w:tcPr>
          <w:p w14:paraId="2454ECAC" w14:textId="77777777" w:rsidR="0088608C" w:rsidRPr="0088608C" w:rsidRDefault="0088608C" w:rsidP="0088608C">
            <w:pPr>
              <w:widowControl/>
              <w:jc w:val="center"/>
              <w:rPr>
                <w:rFonts w:ascii="宋体" w:eastAsia="宋体" w:hAnsi="宋体" w:cs="宋体"/>
                <w:kern w:val="0"/>
                <w:szCs w:val="21"/>
                <w:lang w:val="zh-CN"/>
              </w:rPr>
            </w:pPr>
            <w:r>
              <w:rPr>
                <w:rFonts w:ascii="宋体" w:eastAsia="宋体" w:hAnsi="宋体" w:cs="宋体" w:hint="eastAsia"/>
                <w:kern w:val="0"/>
                <w:szCs w:val="21"/>
                <w:lang w:val="zh-CN"/>
              </w:rPr>
              <w:t>7</w:t>
            </w:r>
          </w:p>
        </w:tc>
        <w:tc>
          <w:tcPr>
            <w:tcW w:w="8788" w:type="dxa"/>
          </w:tcPr>
          <w:p w14:paraId="69084AA3" w14:textId="77777777" w:rsidR="0088608C" w:rsidRPr="00D74D3C" w:rsidRDefault="0088608C" w:rsidP="0088608C">
            <w:pPr>
              <w:rPr>
                <w:rFonts w:ascii="宋体" w:eastAsia="宋体" w:hAnsi="宋体" w:cs="宋体"/>
                <w:szCs w:val="21"/>
              </w:rPr>
            </w:pPr>
            <w:r w:rsidRPr="00D74D3C">
              <w:rPr>
                <w:rFonts w:ascii="宋体" w:eastAsia="宋体" w:hAnsi="宋体" w:cs="宋体"/>
                <w:szCs w:val="21"/>
              </w:rPr>
              <w:t>高频信号源：</w:t>
            </w:r>
          </w:p>
          <w:p w14:paraId="7E244C57" w14:textId="77777777" w:rsidR="0088608C" w:rsidRPr="00D74D3C" w:rsidRDefault="0088608C" w:rsidP="0088608C">
            <w:pPr>
              <w:rPr>
                <w:rFonts w:ascii="宋体" w:eastAsia="宋体" w:hAnsi="宋体" w:cs="宋体"/>
                <w:szCs w:val="21"/>
              </w:rPr>
            </w:pPr>
            <w:r w:rsidRPr="00D74D3C">
              <w:rPr>
                <w:rFonts w:ascii="宋体" w:eastAsia="宋体" w:hAnsi="宋体" w:cs="宋体" w:hint="eastAsia"/>
                <w:szCs w:val="21"/>
              </w:rPr>
              <w:t>输出频率范围：</w:t>
            </w:r>
            <w:r w:rsidRPr="00D74D3C">
              <w:rPr>
                <w:rFonts w:ascii="宋体" w:eastAsia="宋体" w:hAnsi="宋体" w:cs="宋体"/>
                <w:szCs w:val="21"/>
              </w:rPr>
              <w:t>400KHz～45MHz（连续可调）（最</w:t>
            </w:r>
            <w:proofErr w:type="gramStart"/>
            <w:r w:rsidRPr="00D74D3C">
              <w:rPr>
                <w:rFonts w:ascii="宋体" w:eastAsia="宋体" w:hAnsi="宋体" w:cs="宋体"/>
                <w:szCs w:val="21"/>
              </w:rPr>
              <w:t>小步进</w:t>
            </w:r>
            <w:proofErr w:type="gramEnd"/>
            <w:r w:rsidRPr="00D74D3C">
              <w:rPr>
                <w:rFonts w:ascii="宋体" w:eastAsia="宋体" w:hAnsi="宋体" w:cs="宋体"/>
                <w:szCs w:val="21"/>
              </w:rPr>
              <w:t>1KHz）</w:t>
            </w:r>
          </w:p>
          <w:p w14:paraId="5191B2D8" w14:textId="77777777" w:rsidR="0088608C" w:rsidRPr="00D74D3C" w:rsidRDefault="0088608C" w:rsidP="0088608C">
            <w:pPr>
              <w:rPr>
                <w:rFonts w:ascii="宋体" w:eastAsia="宋体" w:hAnsi="宋体" w:cs="宋体"/>
                <w:szCs w:val="21"/>
              </w:rPr>
            </w:pPr>
            <w:r w:rsidRPr="00D74D3C">
              <w:rPr>
                <w:rFonts w:ascii="宋体" w:eastAsia="宋体" w:hAnsi="宋体" w:cs="宋体" w:hint="eastAsia"/>
                <w:szCs w:val="21"/>
              </w:rPr>
              <w:t>输出波形：正弦波、</w:t>
            </w:r>
            <w:r w:rsidRPr="00D74D3C">
              <w:rPr>
                <w:rFonts w:ascii="宋体" w:eastAsia="宋体" w:hAnsi="宋体" w:cs="宋体"/>
                <w:szCs w:val="21"/>
              </w:rPr>
              <w:t>AM、FM调制信号</w:t>
            </w:r>
          </w:p>
          <w:p w14:paraId="5D86F171" w14:textId="77777777" w:rsidR="0088608C" w:rsidRPr="0088608C" w:rsidRDefault="0088608C" w:rsidP="0088608C">
            <w:pPr>
              <w:rPr>
                <w:rFonts w:ascii="宋体" w:eastAsia="宋体" w:hAnsi="宋体" w:cs="宋体"/>
                <w:szCs w:val="21"/>
              </w:rPr>
            </w:pPr>
            <w:r w:rsidRPr="00D74D3C">
              <w:rPr>
                <w:rFonts w:ascii="宋体" w:eastAsia="宋体" w:hAnsi="宋体" w:cs="宋体" w:hint="eastAsia"/>
                <w:szCs w:val="21"/>
              </w:rPr>
              <w:t>输出幅度：</w:t>
            </w:r>
            <w:r w:rsidRPr="00D74D3C">
              <w:rPr>
                <w:rFonts w:ascii="宋体" w:eastAsia="宋体" w:hAnsi="宋体" w:cs="宋体"/>
                <w:szCs w:val="21"/>
              </w:rPr>
              <w:t>1mVp-p～1Vp-p（连续可调）</w:t>
            </w:r>
          </w:p>
        </w:tc>
      </w:tr>
      <w:tr w:rsidR="0088608C" w14:paraId="06962A44" w14:textId="77777777" w:rsidTr="0088608C">
        <w:tc>
          <w:tcPr>
            <w:tcW w:w="1276" w:type="dxa"/>
            <w:vAlign w:val="center"/>
          </w:tcPr>
          <w:p w14:paraId="41511DD1" w14:textId="77777777" w:rsidR="0088608C" w:rsidRPr="0088608C" w:rsidRDefault="0088608C" w:rsidP="0088608C">
            <w:pPr>
              <w:widowControl/>
              <w:jc w:val="center"/>
              <w:rPr>
                <w:rFonts w:ascii="宋体" w:eastAsia="宋体" w:hAnsi="宋体" w:cs="宋体"/>
                <w:kern w:val="0"/>
                <w:szCs w:val="21"/>
                <w:lang w:val="zh-CN"/>
              </w:rPr>
            </w:pPr>
          </w:p>
        </w:tc>
        <w:tc>
          <w:tcPr>
            <w:tcW w:w="851" w:type="dxa"/>
            <w:vAlign w:val="center"/>
          </w:tcPr>
          <w:p w14:paraId="5FF1A81A" w14:textId="77777777" w:rsidR="0088608C" w:rsidRPr="0088608C" w:rsidRDefault="0088608C" w:rsidP="0088608C">
            <w:pPr>
              <w:widowControl/>
              <w:jc w:val="center"/>
              <w:rPr>
                <w:rFonts w:ascii="宋体" w:eastAsia="宋体" w:hAnsi="宋体" w:cs="宋体"/>
                <w:kern w:val="0"/>
                <w:szCs w:val="21"/>
                <w:lang w:val="zh-CN"/>
              </w:rPr>
            </w:pPr>
            <w:r>
              <w:rPr>
                <w:rFonts w:ascii="宋体" w:eastAsia="宋体" w:hAnsi="宋体" w:cs="宋体" w:hint="eastAsia"/>
                <w:kern w:val="0"/>
                <w:szCs w:val="21"/>
                <w:lang w:val="zh-CN"/>
              </w:rPr>
              <w:t>8</w:t>
            </w:r>
          </w:p>
        </w:tc>
        <w:tc>
          <w:tcPr>
            <w:tcW w:w="8788" w:type="dxa"/>
          </w:tcPr>
          <w:p w14:paraId="54CACABB" w14:textId="77777777" w:rsidR="0088608C" w:rsidRPr="00D74D3C" w:rsidRDefault="0088608C" w:rsidP="0088608C">
            <w:pPr>
              <w:rPr>
                <w:rFonts w:ascii="宋体" w:eastAsia="宋体" w:hAnsi="宋体" w:cs="宋体"/>
                <w:szCs w:val="21"/>
              </w:rPr>
            </w:pPr>
            <w:r w:rsidRPr="00D74D3C">
              <w:rPr>
                <w:rFonts w:ascii="宋体" w:eastAsia="宋体" w:hAnsi="宋体" w:cs="宋体"/>
                <w:szCs w:val="21"/>
              </w:rPr>
              <w:t>低频信号源：</w:t>
            </w:r>
          </w:p>
          <w:p w14:paraId="02D0473F" w14:textId="77777777" w:rsidR="0088608C" w:rsidRPr="00D74D3C" w:rsidRDefault="0088608C" w:rsidP="0088608C">
            <w:pPr>
              <w:rPr>
                <w:rFonts w:ascii="宋体" w:eastAsia="宋体" w:hAnsi="宋体" w:cs="宋体"/>
                <w:szCs w:val="21"/>
              </w:rPr>
            </w:pPr>
            <w:r w:rsidRPr="00D74D3C">
              <w:rPr>
                <w:rFonts w:ascii="宋体" w:eastAsia="宋体" w:hAnsi="宋体" w:cs="宋体" w:hint="eastAsia"/>
                <w:szCs w:val="21"/>
              </w:rPr>
              <w:t>输出频率范围：</w:t>
            </w:r>
            <w:r w:rsidRPr="00D74D3C">
              <w:rPr>
                <w:rFonts w:ascii="宋体" w:eastAsia="宋体" w:hAnsi="宋体" w:cs="宋体"/>
                <w:szCs w:val="21"/>
              </w:rPr>
              <w:t>200Hz～10KHz（连续可调，方波频率可达250KHz）</w:t>
            </w:r>
          </w:p>
          <w:p w14:paraId="0B49F12A" w14:textId="77777777" w:rsidR="0088608C" w:rsidRPr="00D74D3C" w:rsidRDefault="0088608C" w:rsidP="0088608C">
            <w:pPr>
              <w:rPr>
                <w:rFonts w:ascii="宋体" w:eastAsia="宋体" w:hAnsi="宋体" w:cs="宋体"/>
                <w:szCs w:val="21"/>
              </w:rPr>
            </w:pPr>
            <w:r w:rsidRPr="00D74D3C">
              <w:rPr>
                <w:rFonts w:ascii="宋体" w:eastAsia="宋体" w:hAnsi="宋体" w:cs="宋体" w:hint="eastAsia"/>
                <w:szCs w:val="21"/>
              </w:rPr>
              <w:t>输出波形：正弦波、方波、三角波</w:t>
            </w:r>
          </w:p>
          <w:p w14:paraId="2EB5915B" w14:textId="77777777" w:rsidR="0088608C" w:rsidRPr="0088608C" w:rsidRDefault="0088608C" w:rsidP="0088608C">
            <w:pPr>
              <w:rPr>
                <w:rFonts w:ascii="宋体" w:eastAsia="宋体" w:hAnsi="宋体" w:cs="宋体"/>
                <w:szCs w:val="21"/>
              </w:rPr>
            </w:pPr>
            <w:r w:rsidRPr="00D74D3C">
              <w:rPr>
                <w:rFonts w:ascii="宋体" w:eastAsia="宋体" w:hAnsi="宋体" w:cs="宋体" w:hint="eastAsia"/>
                <w:szCs w:val="21"/>
              </w:rPr>
              <w:t>输出幅度：</w:t>
            </w:r>
            <w:r w:rsidRPr="00D74D3C">
              <w:rPr>
                <w:rFonts w:ascii="宋体" w:eastAsia="宋体" w:hAnsi="宋体" w:cs="宋体"/>
                <w:szCs w:val="21"/>
              </w:rPr>
              <w:t>10mVp-p～5Vp-p（连续可调）</w:t>
            </w:r>
          </w:p>
        </w:tc>
      </w:tr>
      <w:tr w:rsidR="0088608C" w14:paraId="3C43215B" w14:textId="77777777" w:rsidTr="0088608C">
        <w:tc>
          <w:tcPr>
            <w:tcW w:w="1276" w:type="dxa"/>
            <w:vAlign w:val="center"/>
          </w:tcPr>
          <w:p w14:paraId="49E0319B" w14:textId="77777777" w:rsidR="0088608C" w:rsidRPr="0088608C" w:rsidRDefault="0088608C" w:rsidP="0088608C">
            <w:pPr>
              <w:widowControl/>
              <w:jc w:val="center"/>
              <w:rPr>
                <w:rFonts w:ascii="宋体" w:eastAsia="宋体" w:hAnsi="宋体" w:cs="宋体"/>
                <w:kern w:val="0"/>
                <w:szCs w:val="21"/>
                <w:lang w:val="zh-CN"/>
              </w:rPr>
            </w:pPr>
          </w:p>
        </w:tc>
        <w:tc>
          <w:tcPr>
            <w:tcW w:w="851" w:type="dxa"/>
            <w:vAlign w:val="center"/>
          </w:tcPr>
          <w:p w14:paraId="38DBE0A9" w14:textId="77777777" w:rsidR="0088608C" w:rsidRPr="0088608C" w:rsidRDefault="0088608C" w:rsidP="0088608C">
            <w:pPr>
              <w:widowControl/>
              <w:jc w:val="center"/>
              <w:rPr>
                <w:rFonts w:ascii="宋体" w:eastAsia="宋体" w:hAnsi="宋体" w:cs="宋体"/>
                <w:kern w:val="0"/>
                <w:szCs w:val="21"/>
                <w:lang w:val="zh-CN"/>
              </w:rPr>
            </w:pPr>
            <w:r>
              <w:rPr>
                <w:rFonts w:ascii="宋体" w:eastAsia="宋体" w:hAnsi="宋体" w:cs="宋体" w:hint="eastAsia"/>
                <w:kern w:val="0"/>
                <w:szCs w:val="21"/>
                <w:lang w:val="zh-CN"/>
              </w:rPr>
              <w:t>9</w:t>
            </w:r>
          </w:p>
        </w:tc>
        <w:tc>
          <w:tcPr>
            <w:tcW w:w="8788" w:type="dxa"/>
          </w:tcPr>
          <w:p w14:paraId="6646915A" w14:textId="77777777" w:rsidR="0088608C" w:rsidRPr="0088608C" w:rsidRDefault="0088608C" w:rsidP="0088608C">
            <w:pPr>
              <w:widowControl/>
              <w:rPr>
                <w:rFonts w:ascii="宋体" w:eastAsia="宋体" w:hAnsi="宋体" w:cs="宋体"/>
                <w:szCs w:val="21"/>
              </w:rPr>
            </w:pPr>
            <w:r w:rsidRPr="00D74D3C">
              <w:rPr>
                <w:rFonts w:ascii="宋体" w:eastAsia="宋体" w:hAnsi="宋体" w:cs="宋体" w:hint="eastAsia"/>
                <w:szCs w:val="21"/>
              </w:rPr>
              <w:t>实验箱应包含：信号源模块、小信号选频放大模块、正弦波振荡及</w:t>
            </w:r>
            <w:r w:rsidRPr="00D74D3C">
              <w:rPr>
                <w:rFonts w:ascii="宋体" w:eastAsia="宋体" w:hAnsi="宋体" w:cs="宋体"/>
                <w:szCs w:val="21"/>
              </w:rPr>
              <w:t>VCO模块、AM调制及检波模块、FM鉴频模块、频率计模块、混频及变频模块、高频功放模块、收音机模块、综合实验模块</w:t>
            </w:r>
          </w:p>
        </w:tc>
      </w:tr>
      <w:tr w:rsidR="0088608C" w14:paraId="25280547" w14:textId="77777777" w:rsidTr="0088608C">
        <w:tc>
          <w:tcPr>
            <w:tcW w:w="1276" w:type="dxa"/>
            <w:vAlign w:val="center"/>
          </w:tcPr>
          <w:p w14:paraId="76637CF7" w14:textId="77777777" w:rsidR="0088608C" w:rsidRPr="0088608C" w:rsidRDefault="0088608C" w:rsidP="0088608C">
            <w:pPr>
              <w:widowControl/>
              <w:jc w:val="center"/>
              <w:rPr>
                <w:rFonts w:ascii="宋体" w:eastAsia="宋体" w:hAnsi="宋体" w:cs="宋体"/>
                <w:kern w:val="0"/>
                <w:szCs w:val="21"/>
                <w:lang w:val="zh-CN"/>
              </w:rPr>
            </w:pPr>
          </w:p>
        </w:tc>
        <w:tc>
          <w:tcPr>
            <w:tcW w:w="851" w:type="dxa"/>
            <w:vAlign w:val="center"/>
          </w:tcPr>
          <w:p w14:paraId="61BE18EC" w14:textId="77777777" w:rsidR="0088608C" w:rsidRPr="0088608C" w:rsidRDefault="0088608C" w:rsidP="0088608C">
            <w:pPr>
              <w:widowControl/>
              <w:jc w:val="center"/>
              <w:rPr>
                <w:rFonts w:ascii="宋体" w:eastAsia="宋体" w:hAnsi="宋体" w:cs="宋体"/>
                <w:kern w:val="0"/>
                <w:szCs w:val="21"/>
                <w:lang w:val="zh-CN"/>
              </w:rPr>
            </w:pPr>
            <w:r>
              <w:rPr>
                <w:rFonts w:ascii="宋体" w:eastAsia="宋体" w:hAnsi="宋体" w:cs="宋体" w:hint="eastAsia"/>
                <w:kern w:val="0"/>
                <w:szCs w:val="21"/>
                <w:lang w:val="zh-CN"/>
              </w:rPr>
              <w:t>1</w:t>
            </w:r>
            <w:r>
              <w:rPr>
                <w:rFonts w:ascii="宋体" w:eastAsia="宋体" w:hAnsi="宋体" w:cs="宋体"/>
                <w:kern w:val="0"/>
                <w:szCs w:val="21"/>
                <w:lang w:val="zh-CN"/>
              </w:rPr>
              <w:t>0</w:t>
            </w:r>
          </w:p>
        </w:tc>
        <w:tc>
          <w:tcPr>
            <w:tcW w:w="8788" w:type="dxa"/>
          </w:tcPr>
          <w:p w14:paraId="54CF060D" w14:textId="77777777" w:rsidR="0088608C" w:rsidRPr="0088608C" w:rsidRDefault="0088608C" w:rsidP="0088608C">
            <w:pPr>
              <w:widowControl/>
              <w:rPr>
                <w:rFonts w:ascii="宋体" w:eastAsia="宋体" w:hAnsi="宋体" w:cs="宋体"/>
                <w:szCs w:val="21"/>
              </w:rPr>
            </w:pPr>
            <w:r w:rsidRPr="00D74D3C">
              <w:rPr>
                <w:rFonts w:ascii="宋体" w:eastAsia="宋体" w:hAnsi="宋体" w:cs="宋体" w:hint="eastAsia"/>
                <w:szCs w:val="21"/>
              </w:rPr>
              <w:t>基础验证：</w:t>
            </w:r>
            <w:r w:rsidRPr="00D74D3C">
              <w:rPr>
                <w:rFonts w:ascii="宋体" w:eastAsia="宋体" w:hAnsi="宋体" w:cs="宋体" w:hint="eastAsia"/>
                <w:color w:val="000000"/>
                <w:szCs w:val="21"/>
                <w:shd w:val="clear" w:color="auto" w:fill="FFFFFF"/>
              </w:rPr>
              <w:t>小信号调谐（单、双调谐）放大器实验、集成选频放大器实验、二极管双平衡混频器实验、模拟乘法器混频实验、三点式正弦波振荡器（</w:t>
            </w:r>
            <w:r w:rsidRPr="00D74D3C">
              <w:rPr>
                <w:rFonts w:ascii="宋体" w:eastAsia="宋体" w:hAnsi="宋体" w:cs="宋体"/>
                <w:color w:val="000000"/>
                <w:szCs w:val="21"/>
                <w:shd w:val="clear" w:color="auto" w:fill="FFFFFF"/>
              </w:rPr>
              <w:t>LC、晶体）实验</w:t>
            </w:r>
            <w:r w:rsidRPr="00D74D3C">
              <w:rPr>
                <w:rFonts w:ascii="宋体" w:eastAsia="宋体" w:hAnsi="宋体" w:cs="宋体" w:hint="eastAsia"/>
                <w:color w:val="000000"/>
                <w:szCs w:val="21"/>
                <w:shd w:val="clear" w:color="auto" w:fill="FFFFFF"/>
              </w:rPr>
              <w:t>、晶体振荡器与压控振荡器实验、非线性丙类功率放大器实验、线性宽带功率放大器实验、集电极调幅实验、模拟乘法器调幅（</w:t>
            </w:r>
            <w:r w:rsidRPr="00D74D3C">
              <w:rPr>
                <w:rFonts w:ascii="宋体" w:eastAsia="宋体" w:hAnsi="宋体" w:cs="宋体"/>
                <w:color w:val="000000"/>
                <w:szCs w:val="21"/>
                <w:shd w:val="clear" w:color="auto" w:fill="FFFFFF"/>
              </w:rPr>
              <w:t>AM、DSB、SSB）实验</w:t>
            </w:r>
            <w:r w:rsidRPr="00D74D3C">
              <w:rPr>
                <w:rFonts w:ascii="宋体" w:eastAsia="宋体" w:hAnsi="宋体" w:cs="宋体" w:hint="eastAsia"/>
                <w:color w:val="000000"/>
                <w:szCs w:val="21"/>
                <w:shd w:val="clear" w:color="auto" w:fill="FFFFFF"/>
              </w:rPr>
              <w:t>、包络检波及同步检波实验、变容二极管调频实验、正交鉴频及锁相鉴频实验、模拟锁相环实验、自动增益控制（</w:t>
            </w:r>
            <w:r w:rsidRPr="00D74D3C">
              <w:rPr>
                <w:rFonts w:ascii="宋体" w:eastAsia="宋体" w:hAnsi="宋体" w:cs="宋体"/>
                <w:color w:val="000000"/>
                <w:szCs w:val="21"/>
                <w:shd w:val="clear" w:color="auto" w:fill="FFFFFF"/>
              </w:rPr>
              <w:t>AGC）实验</w:t>
            </w:r>
            <w:r w:rsidRPr="00D74D3C">
              <w:rPr>
                <w:rFonts w:ascii="宋体" w:eastAsia="宋体" w:hAnsi="宋体" w:cs="宋体" w:hint="eastAsia"/>
                <w:color w:val="000000"/>
                <w:szCs w:val="21"/>
                <w:shd w:val="clear" w:color="auto" w:fill="FFFFFF"/>
              </w:rPr>
              <w:t>。</w:t>
            </w:r>
          </w:p>
        </w:tc>
      </w:tr>
      <w:tr w:rsidR="0088608C" w14:paraId="59A01C07" w14:textId="77777777" w:rsidTr="0088608C">
        <w:tc>
          <w:tcPr>
            <w:tcW w:w="1276" w:type="dxa"/>
            <w:vAlign w:val="center"/>
          </w:tcPr>
          <w:p w14:paraId="0B5F457F" w14:textId="77777777" w:rsidR="0088608C" w:rsidRPr="0088608C" w:rsidRDefault="0088608C" w:rsidP="0088608C">
            <w:pPr>
              <w:widowControl/>
              <w:jc w:val="center"/>
              <w:rPr>
                <w:rFonts w:ascii="宋体" w:eastAsia="宋体" w:hAnsi="宋体" w:cs="宋体"/>
                <w:kern w:val="0"/>
                <w:szCs w:val="21"/>
                <w:lang w:val="zh-CN"/>
              </w:rPr>
            </w:pPr>
          </w:p>
        </w:tc>
        <w:tc>
          <w:tcPr>
            <w:tcW w:w="851" w:type="dxa"/>
            <w:vAlign w:val="center"/>
          </w:tcPr>
          <w:p w14:paraId="60F9BE4D" w14:textId="77777777" w:rsidR="0088608C" w:rsidRPr="0088608C" w:rsidRDefault="0088608C" w:rsidP="0088608C">
            <w:pPr>
              <w:widowControl/>
              <w:jc w:val="center"/>
              <w:rPr>
                <w:rFonts w:ascii="宋体" w:eastAsia="宋体" w:hAnsi="宋体" w:cs="宋体"/>
                <w:kern w:val="0"/>
                <w:szCs w:val="21"/>
                <w:lang w:val="zh-CN"/>
              </w:rPr>
            </w:pPr>
            <w:r>
              <w:rPr>
                <w:rFonts w:ascii="宋体" w:eastAsia="宋体" w:hAnsi="宋体" w:cs="宋体" w:hint="eastAsia"/>
                <w:kern w:val="0"/>
                <w:szCs w:val="21"/>
                <w:lang w:val="zh-CN"/>
              </w:rPr>
              <w:t>1</w:t>
            </w:r>
            <w:r>
              <w:rPr>
                <w:rFonts w:ascii="宋体" w:eastAsia="宋体" w:hAnsi="宋体" w:cs="宋体"/>
                <w:kern w:val="0"/>
                <w:szCs w:val="21"/>
                <w:lang w:val="zh-CN"/>
              </w:rPr>
              <w:t>1</w:t>
            </w:r>
          </w:p>
        </w:tc>
        <w:tc>
          <w:tcPr>
            <w:tcW w:w="8788" w:type="dxa"/>
          </w:tcPr>
          <w:p w14:paraId="68066D68" w14:textId="77777777" w:rsidR="0088608C" w:rsidRPr="0088608C" w:rsidRDefault="0088608C" w:rsidP="0088608C">
            <w:pPr>
              <w:widowControl/>
              <w:rPr>
                <w:rFonts w:ascii="宋体" w:eastAsia="宋体" w:hAnsi="宋体" w:cs="宋体"/>
                <w:szCs w:val="21"/>
              </w:rPr>
            </w:pPr>
            <w:r w:rsidRPr="00D74D3C">
              <w:rPr>
                <w:rFonts w:ascii="宋体" w:eastAsia="宋体" w:hAnsi="宋体" w:cs="宋体" w:hint="eastAsia"/>
                <w:szCs w:val="21"/>
              </w:rPr>
              <w:t>综合设计：</w:t>
            </w:r>
            <w:r w:rsidRPr="00D74D3C">
              <w:rPr>
                <w:rFonts w:ascii="宋体" w:eastAsia="宋体" w:hAnsi="宋体" w:cs="宋体" w:hint="eastAsia"/>
                <w:color w:val="000000"/>
                <w:szCs w:val="21"/>
                <w:shd w:val="clear" w:color="auto" w:fill="FFFFFF"/>
              </w:rPr>
              <w:t>中波调幅发射机组装及调试实验、超外差中波调幅接收机组装及调试实验、锁相频率合成器组装及调试实验、半双工调频无线对讲机组装及调试实验、超外差式</w:t>
            </w:r>
            <w:r w:rsidRPr="00D74D3C">
              <w:rPr>
                <w:rFonts w:ascii="宋体" w:eastAsia="宋体" w:hAnsi="宋体" w:cs="宋体"/>
                <w:color w:val="000000"/>
                <w:szCs w:val="21"/>
                <w:shd w:val="clear" w:color="auto" w:fill="FFFFFF"/>
              </w:rPr>
              <w:t>FM收音机系统实验</w:t>
            </w:r>
            <w:r w:rsidRPr="00D74D3C">
              <w:rPr>
                <w:rFonts w:ascii="宋体" w:eastAsia="宋体" w:hAnsi="宋体" w:cs="宋体" w:hint="eastAsia"/>
                <w:color w:val="000000"/>
                <w:szCs w:val="21"/>
                <w:shd w:val="clear" w:color="auto" w:fill="FFFFFF"/>
              </w:rPr>
              <w:t>。</w:t>
            </w:r>
          </w:p>
        </w:tc>
      </w:tr>
      <w:tr w:rsidR="0088608C" w14:paraId="2F8D3627" w14:textId="77777777" w:rsidTr="0088608C">
        <w:tc>
          <w:tcPr>
            <w:tcW w:w="1276" w:type="dxa"/>
            <w:vAlign w:val="center"/>
          </w:tcPr>
          <w:p w14:paraId="6E600BF0" w14:textId="77777777" w:rsidR="0088608C" w:rsidRPr="0088608C" w:rsidRDefault="0088608C" w:rsidP="0088608C">
            <w:pPr>
              <w:widowControl/>
              <w:jc w:val="center"/>
              <w:rPr>
                <w:rFonts w:ascii="宋体" w:eastAsia="宋体" w:hAnsi="宋体" w:cs="宋体"/>
                <w:kern w:val="0"/>
                <w:szCs w:val="21"/>
                <w:lang w:val="zh-CN"/>
              </w:rPr>
            </w:pPr>
          </w:p>
        </w:tc>
        <w:tc>
          <w:tcPr>
            <w:tcW w:w="851" w:type="dxa"/>
            <w:vAlign w:val="center"/>
          </w:tcPr>
          <w:p w14:paraId="75B6D664" w14:textId="77777777" w:rsidR="0088608C" w:rsidRPr="0088608C" w:rsidRDefault="0088608C" w:rsidP="0088608C">
            <w:pPr>
              <w:widowControl/>
              <w:jc w:val="center"/>
              <w:rPr>
                <w:rFonts w:ascii="宋体" w:eastAsia="宋体" w:hAnsi="宋体" w:cs="宋体"/>
                <w:kern w:val="0"/>
                <w:szCs w:val="21"/>
                <w:lang w:val="zh-CN"/>
              </w:rPr>
            </w:pPr>
            <w:r>
              <w:rPr>
                <w:rFonts w:ascii="宋体" w:eastAsia="宋体" w:hAnsi="宋体" w:cs="宋体" w:hint="eastAsia"/>
                <w:kern w:val="0"/>
                <w:szCs w:val="21"/>
                <w:lang w:val="zh-CN"/>
              </w:rPr>
              <w:t>1</w:t>
            </w:r>
            <w:r>
              <w:rPr>
                <w:rFonts w:ascii="宋体" w:eastAsia="宋体" w:hAnsi="宋体" w:cs="宋体"/>
                <w:kern w:val="0"/>
                <w:szCs w:val="21"/>
                <w:lang w:val="zh-CN"/>
              </w:rPr>
              <w:t>2</w:t>
            </w:r>
          </w:p>
        </w:tc>
        <w:tc>
          <w:tcPr>
            <w:tcW w:w="8788" w:type="dxa"/>
          </w:tcPr>
          <w:p w14:paraId="024BC33A" w14:textId="77777777" w:rsidR="0088608C" w:rsidRPr="0088608C" w:rsidRDefault="0088608C" w:rsidP="0088608C">
            <w:pPr>
              <w:widowControl/>
              <w:rPr>
                <w:rFonts w:ascii="宋体" w:eastAsia="宋体" w:hAnsi="宋体" w:cs="宋体"/>
                <w:szCs w:val="21"/>
              </w:rPr>
            </w:pPr>
            <w:r w:rsidRPr="00D74D3C">
              <w:rPr>
                <w:rFonts w:ascii="宋体" w:eastAsia="宋体" w:hAnsi="宋体" w:cs="宋体" w:hint="eastAsia"/>
                <w:color w:val="000000"/>
                <w:szCs w:val="21"/>
                <w:shd w:val="clear" w:color="auto" w:fill="FFFFFF"/>
              </w:rPr>
              <w:t>创新开发：基于FPGA、C语言、MATLAB的创新开发案例≥10个。</w:t>
            </w:r>
          </w:p>
        </w:tc>
      </w:tr>
      <w:tr w:rsidR="0088608C" w14:paraId="7E4BA9DB" w14:textId="77777777" w:rsidTr="0088608C">
        <w:tc>
          <w:tcPr>
            <w:tcW w:w="1276" w:type="dxa"/>
            <w:vAlign w:val="center"/>
          </w:tcPr>
          <w:p w14:paraId="576344D8" w14:textId="77777777" w:rsidR="0088608C" w:rsidRPr="0088608C" w:rsidRDefault="0088608C" w:rsidP="0088608C">
            <w:pPr>
              <w:widowControl/>
              <w:jc w:val="center"/>
              <w:rPr>
                <w:rFonts w:ascii="宋体" w:eastAsia="宋体" w:hAnsi="宋体" w:cs="宋体"/>
                <w:kern w:val="0"/>
                <w:szCs w:val="21"/>
                <w:lang w:val="zh-CN"/>
              </w:rPr>
            </w:pPr>
            <w:r>
              <w:rPr>
                <w:rFonts w:ascii="宋体" w:eastAsia="宋体" w:hAnsi="宋体" w:cs="宋体" w:hint="eastAsia"/>
                <w:szCs w:val="21"/>
              </w:rPr>
              <w:t>▲</w:t>
            </w:r>
          </w:p>
        </w:tc>
        <w:tc>
          <w:tcPr>
            <w:tcW w:w="851" w:type="dxa"/>
            <w:vAlign w:val="center"/>
          </w:tcPr>
          <w:p w14:paraId="1654F8AC" w14:textId="77777777" w:rsidR="0088608C" w:rsidRPr="0088608C" w:rsidRDefault="0088608C" w:rsidP="0088608C">
            <w:pPr>
              <w:widowControl/>
              <w:jc w:val="center"/>
              <w:rPr>
                <w:rFonts w:ascii="宋体" w:eastAsia="宋体" w:hAnsi="宋体" w:cs="宋体"/>
                <w:kern w:val="0"/>
                <w:szCs w:val="21"/>
                <w:lang w:val="zh-CN"/>
              </w:rPr>
            </w:pPr>
            <w:r>
              <w:rPr>
                <w:rFonts w:ascii="宋体" w:eastAsia="宋体" w:hAnsi="宋体" w:cs="宋体" w:hint="eastAsia"/>
                <w:kern w:val="0"/>
                <w:szCs w:val="21"/>
                <w:lang w:val="zh-CN"/>
              </w:rPr>
              <w:t>1</w:t>
            </w:r>
            <w:r>
              <w:rPr>
                <w:rFonts w:ascii="宋体" w:eastAsia="宋体" w:hAnsi="宋体" w:cs="宋体"/>
                <w:kern w:val="0"/>
                <w:szCs w:val="21"/>
                <w:lang w:val="zh-CN"/>
              </w:rPr>
              <w:t>3</w:t>
            </w:r>
          </w:p>
        </w:tc>
        <w:tc>
          <w:tcPr>
            <w:tcW w:w="8788" w:type="dxa"/>
          </w:tcPr>
          <w:p w14:paraId="54D4AF08" w14:textId="77777777" w:rsidR="0088608C" w:rsidRPr="0088608C" w:rsidRDefault="0088608C" w:rsidP="0088608C">
            <w:pPr>
              <w:widowControl/>
              <w:rPr>
                <w:rFonts w:ascii="宋体" w:eastAsia="宋体" w:hAnsi="宋体" w:cs="宋体"/>
                <w:szCs w:val="21"/>
              </w:rPr>
            </w:pPr>
            <w:r w:rsidRPr="00D74D3C">
              <w:rPr>
                <w:rFonts w:ascii="宋体" w:eastAsia="宋体" w:hAnsi="宋体" w:cs="宋体" w:hint="eastAsia"/>
                <w:szCs w:val="21"/>
              </w:rPr>
              <w:t>本次招标产品均为成熟产品，不接受中标后定制开发，预中标厂商应在中标公示后3天内将相应软件产品发送至学校进行安装调试，并予以封存，以便验收时比较核对</w:t>
            </w:r>
            <w:r w:rsidR="000276C9">
              <w:rPr>
                <w:rFonts w:ascii="宋体" w:eastAsia="宋体" w:hAnsi="宋体" w:cs="宋体" w:hint="eastAsia"/>
                <w:szCs w:val="21"/>
              </w:rPr>
              <w:t>（提供承诺函）</w:t>
            </w:r>
          </w:p>
        </w:tc>
      </w:tr>
    </w:tbl>
    <w:p w14:paraId="37C0429A" w14:textId="058C5F86" w:rsidR="002D76ED" w:rsidRDefault="002D76ED" w:rsidP="002D76ED">
      <w:pPr>
        <w:widowControl/>
        <w:shd w:val="clear" w:color="auto" w:fill="FFFFFF"/>
        <w:spacing w:line="480" w:lineRule="auto"/>
        <w:ind w:firstLineChars="150" w:firstLine="360"/>
        <w:rPr>
          <w:color w:val="FF0000"/>
          <w:sz w:val="24"/>
        </w:rPr>
      </w:pPr>
      <w:r w:rsidRPr="002D76ED">
        <w:rPr>
          <w:rFonts w:hint="eastAsia"/>
          <w:color w:val="FF0000"/>
          <w:sz w:val="24"/>
        </w:rPr>
        <w:t>品目信息</w:t>
      </w:r>
      <w:r>
        <w:rPr>
          <w:rFonts w:hint="eastAsia"/>
          <w:color w:val="FF0000"/>
          <w:sz w:val="24"/>
        </w:rPr>
        <w:t>二的</w:t>
      </w:r>
      <w:r>
        <w:rPr>
          <w:color w:val="FF0000"/>
          <w:sz w:val="24"/>
        </w:rPr>
        <w:t>标的参数</w:t>
      </w:r>
      <w:r>
        <w:rPr>
          <w:rFonts w:hint="eastAsia"/>
          <w:color w:val="FF0000"/>
          <w:sz w:val="24"/>
        </w:rPr>
        <w:t>：</w:t>
      </w:r>
      <w:r w:rsidR="001740BD">
        <w:rPr>
          <w:color w:val="FF0000"/>
          <w:sz w:val="24"/>
        </w:rPr>
        <w:t xml:space="preserve"> </w:t>
      </w:r>
    </w:p>
    <w:tbl>
      <w:tblPr>
        <w:tblStyle w:val="a3"/>
        <w:tblW w:w="10915" w:type="dxa"/>
        <w:tblInd w:w="-1281" w:type="dxa"/>
        <w:tblLook w:val="04A0" w:firstRow="1" w:lastRow="0" w:firstColumn="1" w:lastColumn="0" w:noHBand="0" w:noVBand="1"/>
      </w:tblPr>
      <w:tblGrid>
        <w:gridCol w:w="1276"/>
        <w:gridCol w:w="851"/>
        <w:gridCol w:w="8788"/>
      </w:tblGrid>
      <w:tr w:rsidR="0088608C" w14:paraId="16BAB567" w14:textId="77777777" w:rsidTr="00A564C7">
        <w:tc>
          <w:tcPr>
            <w:tcW w:w="1276" w:type="dxa"/>
          </w:tcPr>
          <w:p w14:paraId="65C7D427" w14:textId="77777777" w:rsidR="0088608C" w:rsidRPr="000470FC" w:rsidRDefault="0088608C" w:rsidP="00A564C7">
            <w:pPr>
              <w:widowControl/>
              <w:spacing w:line="480" w:lineRule="auto"/>
              <w:rPr>
                <w:rFonts w:ascii="宋体" w:eastAsia="宋体" w:hAnsi="宋体" w:cs="宋体"/>
                <w:b/>
                <w:color w:val="333333"/>
                <w:kern w:val="0"/>
                <w:sz w:val="24"/>
                <w:szCs w:val="24"/>
              </w:rPr>
            </w:pPr>
            <w:r w:rsidRPr="000470FC">
              <w:rPr>
                <w:rFonts w:ascii="宋体" w:eastAsia="宋体" w:hAnsi="宋体" w:cs="宋体" w:hint="eastAsia"/>
                <w:b/>
                <w:color w:val="333333"/>
                <w:kern w:val="0"/>
                <w:sz w:val="24"/>
                <w:szCs w:val="24"/>
              </w:rPr>
              <w:t>参数性质</w:t>
            </w:r>
          </w:p>
        </w:tc>
        <w:tc>
          <w:tcPr>
            <w:tcW w:w="851" w:type="dxa"/>
          </w:tcPr>
          <w:p w14:paraId="3E22BD93" w14:textId="77777777" w:rsidR="0088608C" w:rsidRPr="000470FC" w:rsidRDefault="0088608C" w:rsidP="00A564C7">
            <w:pPr>
              <w:widowControl/>
              <w:spacing w:line="480" w:lineRule="auto"/>
              <w:rPr>
                <w:rFonts w:ascii="宋体" w:eastAsia="宋体" w:hAnsi="宋体" w:cs="宋体"/>
                <w:b/>
                <w:color w:val="333333"/>
                <w:kern w:val="0"/>
                <w:sz w:val="24"/>
                <w:szCs w:val="24"/>
              </w:rPr>
            </w:pPr>
            <w:r w:rsidRPr="000470FC">
              <w:rPr>
                <w:rFonts w:ascii="宋体" w:eastAsia="宋体" w:hAnsi="宋体" w:cs="宋体" w:hint="eastAsia"/>
                <w:b/>
                <w:color w:val="333333"/>
                <w:kern w:val="0"/>
                <w:sz w:val="24"/>
                <w:szCs w:val="24"/>
              </w:rPr>
              <w:t>序号</w:t>
            </w:r>
          </w:p>
        </w:tc>
        <w:tc>
          <w:tcPr>
            <w:tcW w:w="8788" w:type="dxa"/>
          </w:tcPr>
          <w:p w14:paraId="55CF8F56" w14:textId="77777777" w:rsidR="0088608C" w:rsidRPr="000470FC" w:rsidRDefault="0088608C" w:rsidP="00A564C7">
            <w:pPr>
              <w:widowControl/>
              <w:spacing w:line="480" w:lineRule="auto"/>
              <w:jc w:val="center"/>
              <w:rPr>
                <w:rFonts w:ascii="宋体" w:eastAsia="宋体" w:hAnsi="宋体" w:cs="宋体"/>
                <w:b/>
                <w:color w:val="333333"/>
                <w:kern w:val="0"/>
                <w:sz w:val="24"/>
                <w:szCs w:val="24"/>
              </w:rPr>
            </w:pPr>
            <w:r w:rsidRPr="000470FC">
              <w:rPr>
                <w:rFonts w:ascii="宋体" w:eastAsia="宋体" w:hAnsi="宋体" w:cs="宋体" w:hint="eastAsia"/>
                <w:b/>
                <w:color w:val="333333"/>
                <w:kern w:val="0"/>
                <w:sz w:val="24"/>
                <w:szCs w:val="24"/>
              </w:rPr>
              <w:t>技术参数与性能指标</w:t>
            </w:r>
          </w:p>
        </w:tc>
      </w:tr>
      <w:tr w:rsidR="0088608C" w14:paraId="0C700FAC" w14:textId="77777777" w:rsidTr="00A564C7">
        <w:tc>
          <w:tcPr>
            <w:tcW w:w="1276" w:type="dxa"/>
            <w:vAlign w:val="center"/>
          </w:tcPr>
          <w:p w14:paraId="13CDFE1F" w14:textId="77777777" w:rsidR="0088608C" w:rsidRPr="0088608C" w:rsidRDefault="0088608C" w:rsidP="00A564C7">
            <w:pPr>
              <w:widowControl/>
              <w:jc w:val="center"/>
              <w:rPr>
                <w:rFonts w:ascii="宋体" w:eastAsia="宋体" w:hAnsi="宋体" w:cs="宋体"/>
                <w:kern w:val="0"/>
                <w:szCs w:val="21"/>
                <w:lang w:val="zh-CN"/>
              </w:rPr>
            </w:pPr>
          </w:p>
        </w:tc>
        <w:tc>
          <w:tcPr>
            <w:tcW w:w="851" w:type="dxa"/>
            <w:vAlign w:val="center"/>
          </w:tcPr>
          <w:p w14:paraId="609AAC99" w14:textId="77777777" w:rsidR="0088608C" w:rsidRPr="0088608C" w:rsidRDefault="0088608C" w:rsidP="00A564C7">
            <w:pPr>
              <w:widowControl/>
              <w:jc w:val="center"/>
              <w:rPr>
                <w:rFonts w:ascii="宋体" w:eastAsia="宋体" w:hAnsi="宋体" w:cs="宋体"/>
                <w:kern w:val="0"/>
                <w:szCs w:val="21"/>
                <w:lang w:val="zh-CN"/>
              </w:rPr>
            </w:pPr>
            <w:r>
              <w:rPr>
                <w:rFonts w:ascii="宋体" w:eastAsia="宋体" w:hAnsi="宋体" w:cs="宋体" w:hint="eastAsia"/>
                <w:kern w:val="0"/>
                <w:szCs w:val="21"/>
                <w:lang w:val="zh-CN"/>
              </w:rPr>
              <w:t>1</w:t>
            </w:r>
          </w:p>
        </w:tc>
        <w:tc>
          <w:tcPr>
            <w:tcW w:w="8788" w:type="dxa"/>
          </w:tcPr>
          <w:p w14:paraId="28DC5269" w14:textId="77777777" w:rsidR="0088608C" w:rsidRDefault="0088608C" w:rsidP="0088608C">
            <w:pPr>
              <w:jc w:val="left"/>
              <w:rPr>
                <w:rFonts w:ascii="宋体" w:eastAsia="宋体" w:hAnsi="宋体" w:cs="宋体"/>
                <w:szCs w:val="21"/>
              </w:rPr>
            </w:pPr>
            <w:r>
              <w:rPr>
                <w:rFonts w:ascii="宋体" w:eastAsia="宋体" w:hAnsi="宋体" w:cs="宋体" w:hint="eastAsia"/>
                <w:szCs w:val="21"/>
              </w:rPr>
              <w:t>系统平台要以真实网络为原型进行设计，包含网络设备、设备板卡、光模块等硬件。</w:t>
            </w:r>
          </w:p>
          <w:p w14:paraId="27523E0B" w14:textId="77777777" w:rsidR="0088608C" w:rsidRDefault="0088608C" w:rsidP="0088608C">
            <w:pPr>
              <w:jc w:val="left"/>
              <w:rPr>
                <w:rFonts w:ascii="宋体" w:eastAsia="宋体" w:hAnsi="宋体" w:cs="宋体"/>
                <w:szCs w:val="21"/>
              </w:rPr>
            </w:pPr>
            <w:r>
              <w:rPr>
                <w:rFonts w:ascii="宋体" w:eastAsia="宋体" w:hAnsi="宋体" w:cs="宋体" w:hint="eastAsia"/>
                <w:szCs w:val="21"/>
              </w:rPr>
              <w:t>（1）网络设备包含路由器、交换机、终端等部分</w:t>
            </w:r>
          </w:p>
          <w:p w14:paraId="1922F2CE" w14:textId="77777777" w:rsidR="0088608C" w:rsidRDefault="0088608C" w:rsidP="0088608C">
            <w:pPr>
              <w:jc w:val="left"/>
              <w:rPr>
                <w:rFonts w:ascii="宋体" w:eastAsia="宋体" w:hAnsi="宋体" w:cs="宋体"/>
                <w:szCs w:val="21"/>
              </w:rPr>
            </w:pPr>
            <w:r>
              <w:rPr>
                <w:rFonts w:ascii="宋体" w:eastAsia="宋体" w:hAnsi="宋体" w:cs="宋体" w:hint="eastAsia"/>
                <w:szCs w:val="21"/>
              </w:rPr>
              <w:t>（2）设备板卡</w:t>
            </w:r>
            <w:proofErr w:type="gramStart"/>
            <w:r>
              <w:rPr>
                <w:rFonts w:ascii="宋体" w:eastAsia="宋体" w:hAnsi="宋体" w:cs="宋体" w:hint="eastAsia"/>
                <w:szCs w:val="21"/>
              </w:rPr>
              <w:t>包含电口板</w:t>
            </w:r>
            <w:proofErr w:type="gramEnd"/>
            <w:r>
              <w:rPr>
                <w:rFonts w:ascii="宋体" w:eastAsia="宋体" w:hAnsi="宋体" w:cs="宋体" w:hint="eastAsia"/>
                <w:szCs w:val="21"/>
              </w:rPr>
              <w:t>、GE</w:t>
            </w:r>
            <w:proofErr w:type="gramStart"/>
            <w:r>
              <w:rPr>
                <w:rFonts w:ascii="宋体" w:eastAsia="宋体" w:hAnsi="宋体" w:cs="宋体" w:hint="eastAsia"/>
                <w:szCs w:val="21"/>
              </w:rPr>
              <w:t>光口板</w:t>
            </w:r>
            <w:proofErr w:type="gramEnd"/>
            <w:r>
              <w:rPr>
                <w:rFonts w:ascii="宋体" w:eastAsia="宋体" w:hAnsi="宋体" w:cs="宋体" w:hint="eastAsia"/>
                <w:szCs w:val="21"/>
              </w:rPr>
              <w:t>、10GE</w:t>
            </w:r>
            <w:proofErr w:type="gramStart"/>
            <w:r>
              <w:rPr>
                <w:rFonts w:ascii="宋体" w:eastAsia="宋体" w:hAnsi="宋体" w:cs="宋体" w:hint="eastAsia"/>
                <w:szCs w:val="21"/>
              </w:rPr>
              <w:t>光口板</w:t>
            </w:r>
            <w:proofErr w:type="gramEnd"/>
          </w:p>
          <w:p w14:paraId="6CC99543" w14:textId="77777777" w:rsidR="0088608C" w:rsidRPr="0088608C" w:rsidRDefault="0088608C" w:rsidP="0088608C">
            <w:pPr>
              <w:jc w:val="left"/>
              <w:rPr>
                <w:rFonts w:ascii="宋体" w:eastAsia="宋体" w:hAnsi="宋体" w:cs="宋体"/>
                <w:szCs w:val="21"/>
              </w:rPr>
            </w:pPr>
            <w:r>
              <w:rPr>
                <w:rFonts w:ascii="宋体" w:eastAsia="宋体" w:hAnsi="宋体" w:cs="宋体" w:hint="eastAsia"/>
                <w:szCs w:val="21"/>
              </w:rPr>
              <w:lastRenderedPageBreak/>
              <w:t>（3）光模块包含GE单模、10GE单模、GE多模、10GE多模</w:t>
            </w:r>
          </w:p>
        </w:tc>
      </w:tr>
      <w:tr w:rsidR="0088608C" w14:paraId="2E7BB86D" w14:textId="77777777" w:rsidTr="00A564C7">
        <w:tc>
          <w:tcPr>
            <w:tcW w:w="1276" w:type="dxa"/>
            <w:vAlign w:val="center"/>
          </w:tcPr>
          <w:p w14:paraId="4215F55A" w14:textId="77777777" w:rsidR="0088608C" w:rsidRPr="0088608C" w:rsidRDefault="0088608C" w:rsidP="00A564C7">
            <w:pPr>
              <w:widowControl/>
              <w:jc w:val="center"/>
              <w:rPr>
                <w:rFonts w:ascii="宋体" w:eastAsia="宋体" w:hAnsi="宋体" w:cs="宋体"/>
                <w:kern w:val="0"/>
                <w:szCs w:val="21"/>
                <w:lang w:val="zh-CN"/>
              </w:rPr>
            </w:pPr>
          </w:p>
        </w:tc>
        <w:tc>
          <w:tcPr>
            <w:tcW w:w="851" w:type="dxa"/>
            <w:vAlign w:val="center"/>
          </w:tcPr>
          <w:p w14:paraId="5F725C8E" w14:textId="77777777" w:rsidR="0088608C" w:rsidRPr="0088608C" w:rsidRDefault="0088608C" w:rsidP="00A564C7">
            <w:pPr>
              <w:widowControl/>
              <w:jc w:val="center"/>
              <w:rPr>
                <w:rFonts w:ascii="宋体" w:eastAsia="宋体" w:hAnsi="宋体" w:cs="宋体"/>
                <w:kern w:val="0"/>
                <w:szCs w:val="21"/>
                <w:lang w:val="zh-CN"/>
              </w:rPr>
            </w:pPr>
            <w:r>
              <w:rPr>
                <w:rFonts w:ascii="宋体" w:eastAsia="宋体" w:hAnsi="宋体" w:cs="宋体" w:hint="eastAsia"/>
                <w:kern w:val="0"/>
                <w:szCs w:val="21"/>
                <w:lang w:val="zh-CN"/>
              </w:rPr>
              <w:t>2</w:t>
            </w:r>
          </w:p>
        </w:tc>
        <w:tc>
          <w:tcPr>
            <w:tcW w:w="8788" w:type="dxa"/>
          </w:tcPr>
          <w:p w14:paraId="41558BC7" w14:textId="77777777" w:rsidR="0088608C" w:rsidRDefault="0088608C" w:rsidP="0088608C">
            <w:pPr>
              <w:jc w:val="left"/>
              <w:rPr>
                <w:rFonts w:ascii="宋体" w:eastAsia="宋体" w:hAnsi="宋体" w:cs="宋体"/>
                <w:szCs w:val="21"/>
              </w:rPr>
            </w:pPr>
            <w:r>
              <w:rPr>
                <w:rFonts w:ascii="宋体" w:eastAsia="宋体" w:hAnsi="宋体" w:cs="宋体" w:hint="eastAsia"/>
                <w:szCs w:val="21"/>
              </w:rPr>
              <w:t>支持GUI图形化界面，人机界面友好，易于上手，便于教学、自学。</w:t>
            </w:r>
          </w:p>
          <w:p w14:paraId="09E0231E" w14:textId="77777777" w:rsidR="0088608C" w:rsidRDefault="0088608C" w:rsidP="0088608C">
            <w:pPr>
              <w:jc w:val="left"/>
              <w:rPr>
                <w:rFonts w:ascii="宋体" w:eastAsia="宋体" w:hAnsi="宋体" w:cs="宋体"/>
                <w:szCs w:val="21"/>
              </w:rPr>
            </w:pPr>
            <w:r>
              <w:rPr>
                <w:rFonts w:ascii="宋体" w:eastAsia="宋体" w:hAnsi="宋体" w:cs="宋体" w:hint="eastAsia"/>
                <w:szCs w:val="21"/>
              </w:rPr>
              <w:t>（1）系统设计参照校园网设计，任务过程需与真实场景一致。</w:t>
            </w:r>
          </w:p>
          <w:p w14:paraId="76AFF6DC" w14:textId="77777777" w:rsidR="0088608C" w:rsidRDefault="0088608C" w:rsidP="0088608C">
            <w:pPr>
              <w:jc w:val="left"/>
              <w:rPr>
                <w:rFonts w:ascii="宋体" w:eastAsia="宋体" w:hAnsi="宋体" w:cs="宋体"/>
                <w:szCs w:val="21"/>
              </w:rPr>
            </w:pPr>
            <w:r>
              <w:rPr>
                <w:rFonts w:ascii="宋体" w:eastAsia="宋体" w:hAnsi="宋体" w:cs="宋体" w:hint="eastAsia"/>
                <w:szCs w:val="21"/>
              </w:rPr>
              <w:t>（2）界面以3D模拟真实工作场景，美观易用，易于操作</w:t>
            </w:r>
          </w:p>
          <w:p w14:paraId="579E4244" w14:textId="77777777" w:rsidR="0088608C" w:rsidRDefault="0088608C" w:rsidP="0088608C">
            <w:pPr>
              <w:jc w:val="left"/>
              <w:rPr>
                <w:rFonts w:ascii="宋体" w:eastAsia="宋体" w:hAnsi="宋体" w:cs="宋体"/>
                <w:szCs w:val="21"/>
              </w:rPr>
            </w:pPr>
            <w:r>
              <w:rPr>
                <w:rFonts w:ascii="宋体" w:eastAsia="宋体" w:hAnsi="宋体" w:cs="宋体" w:hint="eastAsia"/>
                <w:szCs w:val="21"/>
              </w:rPr>
              <w:t>（3）支持触摸屏操作，方便课堂教学演示</w:t>
            </w:r>
          </w:p>
          <w:p w14:paraId="6D611DB7" w14:textId="77777777" w:rsidR="0088608C" w:rsidRDefault="0088608C" w:rsidP="0088608C">
            <w:pPr>
              <w:jc w:val="left"/>
              <w:rPr>
                <w:rFonts w:ascii="宋体" w:eastAsia="宋体" w:hAnsi="宋体" w:cs="宋体"/>
                <w:szCs w:val="21"/>
              </w:rPr>
            </w:pPr>
            <w:r>
              <w:rPr>
                <w:rFonts w:ascii="宋体" w:eastAsia="宋体" w:hAnsi="宋体" w:cs="宋体" w:hint="eastAsia"/>
                <w:szCs w:val="21"/>
              </w:rPr>
              <w:t>（4）支持机房内以第一人称视角自由移动，支持机房内UPS、门禁系统、消防系统等配套设施介绍</w:t>
            </w:r>
          </w:p>
          <w:p w14:paraId="41BDEEB7" w14:textId="77777777" w:rsidR="0088608C" w:rsidRPr="0088608C" w:rsidRDefault="0088608C" w:rsidP="0088608C">
            <w:pPr>
              <w:jc w:val="left"/>
              <w:rPr>
                <w:rFonts w:ascii="宋体" w:eastAsia="宋体" w:hAnsi="宋体" w:cs="宋体"/>
                <w:szCs w:val="21"/>
              </w:rPr>
            </w:pPr>
            <w:r>
              <w:rPr>
                <w:rFonts w:ascii="宋体" w:eastAsia="宋体" w:hAnsi="宋体" w:cs="宋体" w:hint="eastAsia"/>
                <w:szCs w:val="21"/>
              </w:rPr>
              <w:t>（5）系统资源池包含建筑、机房、设备、板卡等</w:t>
            </w:r>
          </w:p>
        </w:tc>
      </w:tr>
      <w:tr w:rsidR="0088608C" w14:paraId="6D4E0438" w14:textId="77777777" w:rsidTr="00A564C7">
        <w:tc>
          <w:tcPr>
            <w:tcW w:w="1276" w:type="dxa"/>
            <w:vAlign w:val="center"/>
          </w:tcPr>
          <w:p w14:paraId="5B5EEE2F" w14:textId="77777777" w:rsidR="0088608C" w:rsidRPr="0088608C" w:rsidRDefault="0088608C" w:rsidP="00A564C7">
            <w:pPr>
              <w:widowControl/>
              <w:jc w:val="center"/>
              <w:rPr>
                <w:rFonts w:ascii="宋体" w:eastAsia="宋体" w:hAnsi="宋体" w:cs="宋体"/>
                <w:kern w:val="0"/>
                <w:szCs w:val="21"/>
                <w:lang w:val="zh-CN"/>
              </w:rPr>
            </w:pPr>
          </w:p>
        </w:tc>
        <w:tc>
          <w:tcPr>
            <w:tcW w:w="851" w:type="dxa"/>
            <w:vAlign w:val="center"/>
          </w:tcPr>
          <w:p w14:paraId="63E470F1" w14:textId="77777777" w:rsidR="0088608C" w:rsidRPr="0088608C" w:rsidRDefault="0088608C" w:rsidP="00A564C7">
            <w:pPr>
              <w:widowControl/>
              <w:jc w:val="center"/>
              <w:rPr>
                <w:rFonts w:ascii="宋体" w:eastAsia="宋体" w:hAnsi="宋体" w:cs="宋体"/>
                <w:kern w:val="0"/>
                <w:szCs w:val="21"/>
                <w:lang w:val="zh-CN"/>
              </w:rPr>
            </w:pPr>
            <w:r>
              <w:rPr>
                <w:rFonts w:ascii="宋体" w:eastAsia="宋体" w:hAnsi="宋体" w:cs="宋体" w:hint="eastAsia"/>
                <w:kern w:val="0"/>
                <w:szCs w:val="21"/>
                <w:lang w:val="zh-CN"/>
              </w:rPr>
              <w:t>3</w:t>
            </w:r>
          </w:p>
        </w:tc>
        <w:tc>
          <w:tcPr>
            <w:tcW w:w="8788" w:type="dxa"/>
          </w:tcPr>
          <w:p w14:paraId="4DCDAEA8" w14:textId="77777777" w:rsidR="0088608C" w:rsidRDefault="0088608C" w:rsidP="0088608C">
            <w:pPr>
              <w:jc w:val="left"/>
              <w:rPr>
                <w:rFonts w:ascii="宋体" w:eastAsia="宋体" w:hAnsi="宋体" w:cs="宋体"/>
                <w:szCs w:val="21"/>
              </w:rPr>
            </w:pPr>
            <w:r>
              <w:rPr>
                <w:rFonts w:ascii="宋体" w:eastAsia="宋体" w:hAnsi="宋体" w:cs="宋体" w:hint="eastAsia"/>
                <w:szCs w:val="21"/>
              </w:rPr>
              <w:t>支持网络拓扑规划功能，可根据任务描述，进行网络拓扑规划。</w:t>
            </w:r>
          </w:p>
          <w:p w14:paraId="66B24C74" w14:textId="77777777" w:rsidR="0088608C" w:rsidRDefault="0088608C" w:rsidP="0088608C">
            <w:pPr>
              <w:jc w:val="left"/>
              <w:rPr>
                <w:rFonts w:ascii="宋体" w:eastAsia="宋体" w:hAnsi="宋体" w:cs="宋体"/>
                <w:szCs w:val="21"/>
              </w:rPr>
            </w:pPr>
            <w:r>
              <w:rPr>
                <w:rFonts w:ascii="宋体" w:eastAsia="宋体" w:hAnsi="宋体" w:cs="宋体" w:hint="eastAsia"/>
                <w:szCs w:val="21"/>
              </w:rPr>
              <w:t>（1）支持设备部署及连线完成网络规划拓扑设计，方便指导后期的设备配置及数据配置</w:t>
            </w:r>
          </w:p>
          <w:p w14:paraId="612BEDC8" w14:textId="77777777" w:rsidR="0088608C" w:rsidRPr="0088608C" w:rsidRDefault="0088608C" w:rsidP="0088608C">
            <w:pPr>
              <w:jc w:val="left"/>
              <w:rPr>
                <w:rFonts w:ascii="宋体" w:eastAsia="宋体" w:hAnsi="宋体" w:cs="宋体"/>
                <w:szCs w:val="21"/>
              </w:rPr>
            </w:pPr>
            <w:r>
              <w:rPr>
                <w:rFonts w:ascii="宋体" w:eastAsia="宋体" w:hAnsi="宋体" w:cs="宋体" w:hint="eastAsia"/>
                <w:szCs w:val="21"/>
              </w:rPr>
              <w:t>（2）支持机房场景中添加的设备生成自动拓扑</w:t>
            </w:r>
          </w:p>
        </w:tc>
      </w:tr>
      <w:tr w:rsidR="0088608C" w14:paraId="12A64095" w14:textId="77777777" w:rsidTr="00A564C7">
        <w:tc>
          <w:tcPr>
            <w:tcW w:w="1276" w:type="dxa"/>
            <w:vAlign w:val="center"/>
          </w:tcPr>
          <w:p w14:paraId="6504CE21" w14:textId="77777777" w:rsidR="0088608C" w:rsidRPr="0088608C" w:rsidRDefault="0088608C" w:rsidP="00A564C7">
            <w:pPr>
              <w:widowControl/>
              <w:jc w:val="center"/>
              <w:rPr>
                <w:rFonts w:ascii="宋体" w:eastAsia="宋体" w:hAnsi="宋体" w:cs="宋体"/>
                <w:kern w:val="0"/>
                <w:szCs w:val="21"/>
                <w:lang w:val="zh-CN"/>
              </w:rPr>
            </w:pPr>
          </w:p>
        </w:tc>
        <w:tc>
          <w:tcPr>
            <w:tcW w:w="851" w:type="dxa"/>
            <w:vAlign w:val="center"/>
          </w:tcPr>
          <w:p w14:paraId="0464B683" w14:textId="77777777" w:rsidR="0088608C" w:rsidRPr="0088608C" w:rsidRDefault="0088608C" w:rsidP="00A564C7">
            <w:pPr>
              <w:widowControl/>
              <w:jc w:val="center"/>
              <w:rPr>
                <w:rFonts w:ascii="宋体" w:eastAsia="宋体" w:hAnsi="宋体" w:cs="宋体"/>
                <w:kern w:val="0"/>
                <w:szCs w:val="21"/>
                <w:lang w:val="zh-CN"/>
              </w:rPr>
            </w:pPr>
            <w:r>
              <w:rPr>
                <w:rFonts w:ascii="宋体" w:eastAsia="宋体" w:hAnsi="宋体" w:cs="宋体" w:hint="eastAsia"/>
                <w:kern w:val="0"/>
                <w:szCs w:val="21"/>
                <w:lang w:val="zh-CN"/>
              </w:rPr>
              <w:t>4</w:t>
            </w:r>
          </w:p>
        </w:tc>
        <w:tc>
          <w:tcPr>
            <w:tcW w:w="8788" w:type="dxa"/>
          </w:tcPr>
          <w:p w14:paraId="26BA6FFF" w14:textId="77777777" w:rsidR="0088608C" w:rsidRDefault="0088608C" w:rsidP="0088608C">
            <w:pPr>
              <w:jc w:val="left"/>
              <w:rPr>
                <w:rFonts w:ascii="宋体" w:eastAsia="宋体" w:hAnsi="宋体" w:cs="宋体"/>
                <w:szCs w:val="21"/>
              </w:rPr>
            </w:pPr>
            <w:r>
              <w:rPr>
                <w:rFonts w:ascii="宋体" w:eastAsia="宋体" w:hAnsi="宋体" w:cs="宋体" w:hint="eastAsia"/>
                <w:szCs w:val="21"/>
              </w:rPr>
              <w:t>支持硬件配置功能，可根据任务描述，完成设备的型号选择、布放、板卡、光模块、线缆连接等操作。</w:t>
            </w:r>
          </w:p>
          <w:p w14:paraId="59674A26" w14:textId="77777777" w:rsidR="0088608C" w:rsidRDefault="0088608C" w:rsidP="0088608C">
            <w:pPr>
              <w:jc w:val="left"/>
              <w:rPr>
                <w:rFonts w:ascii="宋体" w:eastAsia="宋体" w:hAnsi="宋体" w:cs="宋体"/>
                <w:szCs w:val="21"/>
              </w:rPr>
            </w:pPr>
            <w:r>
              <w:rPr>
                <w:rFonts w:ascii="宋体" w:eastAsia="宋体" w:hAnsi="宋体" w:cs="宋体" w:hint="eastAsia"/>
                <w:szCs w:val="21"/>
              </w:rPr>
              <w:t>（1）支持交换机、路由器等硬件设备部署，板卡及光模块部署，以及各设备间的线缆连接</w:t>
            </w:r>
          </w:p>
          <w:p w14:paraId="6A947CB4" w14:textId="77777777" w:rsidR="0088608C" w:rsidRDefault="0088608C" w:rsidP="0088608C">
            <w:pPr>
              <w:jc w:val="left"/>
              <w:rPr>
                <w:rFonts w:ascii="宋体" w:eastAsia="宋体" w:hAnsi="宋体" w:cs="宋体"/>
                <w:szCs w:val="21"/>
              </w:rPr>
            </w:pPr>
            <w:r>
              <w:rPr>
                <w:rFonts w:ascii="宋体" w:eastAsia="宋体" w:hAnsi="宋体" w:cs="宋体" w:hint="eastAsia"/>
                <w:szCs w:val="21"/>
              </w:rPr>
              <w:t>（2）支持LC-LC、LC-FC单模及多模光纤，网线等多种线缆</w:t>
            </w:r>
          </w:p>
          <w:p w14:paraId="5D80EA9E" w14:textId="77777777" w:rsidR="0088608C" w:rsidRDefault="0088608C" w:rsidP="0088608C">
            <w:pPr>
              <w:jc w:val="left"/>
              <w:rPr>
                <w:rFonts w:ascii="宋体" w:eastAsia="宋体" w:hAnsi="宋体" w:cs="宋体"/>
                <w:szCs w:val="21"/>
              </w:rPr>
            </w:pPr>
            <w:r>
              <w:rPr>
                <w:rFonts w:ascii="宋体" w:eastAsia="宋体" w:hAnsi="宋体" w:cs="宋体" w:hint="eastAsia"/>
                <w:szCs w:val="21"/>
              </w:rPr>
              <w:t>（3）支持机柜内设备一键部署</w:t>
            </w:r>
          </w:p>
          <w:p w14:paraId="35B59873" w14:textId="77777777" w:rsidR="0088608C" w:rsidRPr="0088608C" w:rsidRDefault="0088608C" w:rsidP="0088608C">
            <w:pPr>
              <w:jc w:val="left"/>
              <w:rPr>
                <w:rFonts w:ascii="宋体" w:eastAsia="宋体" w:hAnsi="宋体" w:cs="宋体"/>
                <w:szCs w:val="21"/>
              </w:rPr>
            </w:pPr>
            <w:r>
              <w:rPr>
                <w:rFonts w:ascii="宋体" w:eastAsia="宋体" w:hAnsi="宋体" w:cs="宋体" w:hint="eastAsia"/>
                <w:szCs w:val="21"/>
              </w:rPr>
              <w:t>（4）设备及设备接口均有指示灯，并且以颜色区分正常运行或故障</w:t>
            </w:r>
          </w:p>
        </w:tc>
      </w:tr>
      <w:tr w:rsidR="0088608C" w14:paraId="44BBEBC6" w14:textId="77777777" w:rsidTr="00A564C7">
        <w:tc>
          <w:tcPr>
            <w:tcW w:w="1276" w:type="dxa"/>
            <w:vAlign w:val="center"/>
          </w:tcPr>
          <w:p w14:paraId="0F084E94" w14:textId="77777777" w:rsidR="0088608C" w:rsidRPr="0088608C" w:rsidRDefault="0088608C" w:rsidP="00A564C7">
            <w:pPr>
              <w:widowControl/>
              <w:jc w:val="center"/>
              <w:rPr>
                <w:rFonts w:ascii="宋体" w:eastAsia="宋体" w:hAnsi="宋体" w:cs="宋体"/>
                <w:kern w:val="0"/>
                <w:szCs w:val="21"/>
                <w:lang w:val="zh-CN"/>
              </w:rPr>
            </w:pPr>
            <w:r>
              <w:rPr>
                <w:rFonts w:ascii="宋体" w:eastAsia="宋体" w:hAnsi="宋体" w:cs="宋体" w:hint="eastAsia"/>
                <w:szCs w:val="21"/>
              </w:rPr>
              <w:t>▲</w:t>
            </w:r>
          </w:p>
        </w:tc>
        <w:tc>
          <w:tcPr>
            <w:tcW w:w="851" w:type="dxa"/>
            <w:vAlign w:val="center"/>
          </w:tcPr>
          <w:p w14:paraId="4CBB2AF4" w14:textId="77777777" w:rsidR="0088608C" w:rsidRPr="0088608C" w:rsidRDefault="0088608C" w:rsidP="00A564C7">
            <w:pPr>
              <w:widowControl/>
              <w:jc w:val="center"/>
              <w:rPr>
                <w:rFonts w:ascii="宋体" w:eastAsia="宋体" w:hAnsi="宋体" w:cs="宋体"/>
                <w:kern w:val="0"/>
                <w:szCs w:val="21"/>
                <w:lang w:val="zh-CN"/>
              </w:rPr>
            </w:pPr>
            <w:r>
              <w:rPr>
                <w:rFonts w:ascii="宋体" w:eastAsia="宋体" w:hAnsi="宋体" w:cs="宋体" w:hint="eastAsia"/>
                <w:kern w:val="0"/>
                <w:szCs w:val="21"/>
                <w:lang w:val="zh-CN"/>
              </w:rPr>
              <w:t>5</w:t>
            </w:r>
          </w:p>
        </w:tc>
        <w:tc>
          <w:tcPr>
            <w:tcW w:w="8788" w:type="dxa"/>
          </w:tcPr>
          <w:p w14:paraId="436BAC68" w14:textId="77777777" w:rsidR="0088608C" w:rsidRDefault="0088608C" w:rsidP="0088608C">
            <w:pPr>
              <w:jc w:val="left"/>
              <w:rPr>
                <w:rFonts w:ascii="宋体" w:eastAsia="宋体" w:hAnsi="宋体" w:cs="宋体"/>
                <w:szCs w:val="21"/>
              </w:rPr>
            </w:pPr>
            <w:r>
              <w:rPr>
                <w:rFonts w:ascii="宋体" w:eastAsia="宋体" w:hAnsi="宋体" w:cs="宋体" w:hint="eastAsia"/>
                <w:szCs w:val="21"/>
              </w:rPr>
              <w:t>支持数据配置功能，在虚拟平台上完成数据配置及业务开通。</w:t>
            </w:r>
          </w:p>
          <w:p w14:paraId="14C1DC7D" w14:textId="77777777" w:rsidR="0088608C" w:rsidRDefault="0088608C" w:rsidP="0088608C">
            <w:pPr>
              <w:jc w:val="left"/>
              <w:rPr>
                <w:rFonts w:ascii="宋体" w:eastAsia="宋体" w:hAnsi="宋体" w:cs="宋体"/>
                <w:szCs w:val="21"/>
              </w:rPr>
            </w:pPr>
            <w:r>
              <w:rPr>
                <w:rFonts w:ascii="宋体" w:eastAsia="宋体" w:hAnsi="宋体" w:cs="宋体" w:hint="eastAsia"/>
                <w:szCs w:val="21"/>
              </w:rPr>
              <w:t>（1）网络设备能够完成包括接口配置、静态路由、动态路由、网络安全等数据配置（投标文件内提供软件系统截图）</w:t>
            </w:r>
          </w:p>
          <w:p w14:paraId="6C345E8E" w14:textId="77777777" w:rsidR="0088608C" w:rsidRDefault="0088608C" w:rsidP="0088608C">
            <w:pPr>
              <w:jc w:val="left"/>
              <w:rPr>
                <w:rFonts w:ascii="宋体" w:eastAsia="宋体" w:hAnsi="宋体" w:cs="宋体"/>
                <w:szCs w:val="21"/>
              </w:rPr>
            </w:pPr>
            <w:r>
              <w:rPr>
                <w:rFonts w:ascii="宋体" w:eastAsia="宋体" w:hAnsi="宋体" w:cs="宋体" w:hint="eastAsia"/>
                <w:szCs w:val="21"/>
              </w:rPr>
              <w:t>（2）接口配置能够支持交换机接口配置参数，包括Access、Trunk、</w:t>
            </w:r>
            <w:proofErr w:type="spellStart"/>
            <w:r>
              <w:rPr>
                <w:rFonts w:ascii="宋体" w:eastAsia="宋体" w:hAnsi="宋体" w:cs="宋体" w:hint="eastAsia"/>
                <w:szCs w:val="21"/>
              </w:rPr>
              <w:t>Hybird</w:t>
            </w:r>
            <w:proofErr w:type="spellEnd"/>
            <w:r>
              <w:rPr>
                <w:rFonts w:ascii="宋体" w:eastAsia="宋体" w:hAnsi="宋体" w:cs="宋体" w:hint="eastAsia"/>
                <w:szCs w:val="21"/>
              </w:rPr>
              <w:t>，支持VLAN三层接口配置、支持路由器接口配置、子接口配置、Loopback接口配置</w:t>
            </w:r>
          </w:p>
          <w:p w14:paraId="301C61CD" w14:textId="77777777" w:rsidR="0088608C" w:rsidRDefault="0088608C" w:rsidP="0088608C">
            <w:pPr>
              <w:jc w:val="left"/>
              <w:rPr>
                <w:rFonts w:ascii="宋体" w:eastAsia="宋体" w:hAnsi="宋体" w:cs="宋体"/>
                <w:szCs w:val="21"/>
              </w:rPr>
            </w:pPr>
            <w:r>
              <w:rPr>
                <w:rFonts w:ascii="宋体" w:eastAsia="宋体" w:hAnsi="宋体" w:cs="宋体" w:hint="eastAsia"/>
                <w:szCs w:val="21"/>
              </w:rPr>
              <w:t>（3）静态路由配置能够支持并实现静态路由转发、默认路由、浮动路由、静态路由负载分担</w:t>
            </w:r>
          </w:p>
          <w:p w14:paraId="4BE0C4D2" w14:textId="77777777" w:rsidR="0088608C" w:rsidRDefault="0088608C" w:rsidP="0088608C">
            <w:pPr>
              <w:jc w:val="left"/>
              <w:rPr>
                <w:rFonts w:ascii="宋体" w:eastAsia="宋体" w:hAnsi="宋体" w:cs="宋体"/>
                <w:szCs w:val="21"/>
              </w:rPr>
            </w:pPr>
            <w:r>
              <w:rPr>
                <w:rFonts w:ascii="宋体" w:eastAsia="宋体" w:hAnsi="宋体" w:cs="宋体" w:hint="eastAsia"/>
                <w:szCs w:val="21"/>
              </w:rPr>
              <w:t>（4）动态路由配置能够支持并实现开放式最短路径优先(OSPF)、外部路由引入、区域配置、OSPF接口安全配置等</w:t>
            </w:r>
          </w:p>
          <w:p w14:paraId="08EB93D8" w14:textId="77777777" w:rsidR="0088608C" w:rsidRDefault="0088608C" w:rsidP="0088608C">
            <w:pPr>
              <w:jc w:val="left"/>
              <w:rPr>
                <w:rFonts w:ascii="宋体" w:eastAsia="宋体" w:hAnsi="宋体" w:cs="宋体"/>
                <w:szCs w:val="21"/>
              </w:rPr>
            </w:pPr>
            <w:r>
              <w:rPr>
                <w:rFonts w:ascii="宋体" w:eastAsia="宋体" w:hAnsi="宋体" w:cs="宋体" w:hint="eastAsia"/>
                <w:szCs w:val="21"/>
              </w:rPr>
              <w:t>（5）网络安全配置能够支持并实现访问控制列表(ACL)、地址转换(NAT)等</w:t>
            </w:r>
          </w:p>
          <w:p w14:paraId="509379FE" w14:textId="77777777" w:rsidR="0088608C" w:rsidRPr="0088608C" w:rsidRDefault="0088608C" w:rsidP="0088608C">
            <w:pPr>
              <w:jc w:val="left"/>
              <w:rPr>
                <w:rFonts w:ascii="宋体" w:eastAsia="宋体" w:hAnsi="宋体" w:cs="宋体"/>
                <w:szCs w:val="21"/>
              </w:rPr>
            </w:pPr>
            <w:r>
              <w:rPr>
                <w:rFonts w:ascii="宋体" w:eastAsia="宋体" w:hAnsi="宋体" w:cs="宋体" w:hint="eastAsia"/>
                <w:szCs w:val="21"/>
              </w:rPr>
              <w:t>（6）支持并实现动态主机配置协议(DHCP)配置</w:t>
            </w:r>
          </w:p>
        </w:tc>
      </w:tr>
      <w:tr w:rsidR="0088608C" w14:paraId="454E4487" w14:textId="77777777" w:rsidTr="00A564C7">
        <w:tc>
          <w:tcPr>
            <w:tcW w:w="1276" w:type="dxa"/>
            <w:vAlign w:val="center"/>
          </w:tcPr>
          <w:p w14:paraId="7850F759" w14:textId="77777777" w:rsidR="0088608C" w:rsidRPr="0088608C" w:rsidRDefault="0088608C" w:rsidP="00A564C7">
            <w:pPr>
              <w:widowControl/>
              <w:jc w:val="center"/>
              <w:rPr>
                <w:rFonts w:ascii="宋体" w:eastAsia="宋体" w:hAnsi="宋体" w:cs="宋体"/>
                <w:kern w:val="0"/>
                <w:szCs w:val="21"/>
                <w:lang w:val="zh-CN"/>
              </w:rPr>
            </w:pPr>
          </w:p>
        </w:tc>
        <w:tc>
          <w:tcPr>
            <w:tcW w:w="851" w:type="dxa"/>
            <w:vAlign w:val="center"/>
          </w:tcPr>
          <w:p w14:paraId="552E0B2A" w14:textId="77777777" w:rsidR="0088608C" w:rsidRPr="0088608C" w:rsidRDefault="0088608C" w:rsidP="00A564C7">
            <w:pPr>
              <w:widowControl/>
              <w:jc w:val="center"/>
              <w:rPr>
                <w:rFonts w:ascii="宋体" w:eastAsia="宋体" w:hAnsi="宋体" w:cs="宋体"/>
                <w:kern w:val="0"/>
                <w:szCs w:val="21"/>
                <w:lang w:val="zh-CN"/>
              </w:rPr>
            </w:pPr>
            <w:r>
              <w:rPr>
                <w:rFonts w:ascii="宋体" w:eastAsia="宋体" w:hAnsi="宋体" w:cs="宋体" w:hint="eastAsia"/>
                <w:kern w:val="0"/>
                <w:szCs w:val="21"/>
                <w:lang w:val="zh-CN"/>
              </w:rPr>
              <w:t>6</w:t>
            </w:r>
          </w:p>
        </w:tc>
        <w:tc>
          <w:tcPr>
            <w:tcW w:w="8788" w:type="dxa"/>
          </w:tcPr>
          <w:p w14:paraId="626F3195" w14:textId="77777777" w:rsidR="0088608C" w:rsidRDefault="0088608C" w:rsidP="0088608C">
            <w:pPr>
              <w:jc w:val="left"/>
              <w:rPr>
                <w:rFonts w:ascii="宋体" w:eastAsia="宋体" w:hAnsi="宋体" w:cs="宋体"/>
                <w:szCs w:val="21"/>
              </w:rPr>
            </w:pPr>
            <w:r>
              <w:rPr>
                <w:rFonts w:ascii="宋体" w:eastAsia="宋体" w:hAnsi="宋体" w:cs="宋体" w:hint="eastAsia"/>
                <w:szCs w:val="21"/>
              </w:rPr>
              <w:t>支持业务调试功能，可根据任务需求，在虚拟平台上完成业务调试及故障排除，以保证网络的正常运行。</w:t>
            </w:r>
          </w:p>
          <w:p w14:paraId="5ECE0D79" w14:textId="77777777" w:rsidR="0088608C" w:rsidRDefault="0088608C" w:rsidP="0088608C">
            <w:pPr>
              <w:jc w:val="left"/>
              <w:rPr>
                <w:rFonts w:ascii="宋体" w:eastAsia="宋体" w:hAnsi="宋体" w:cs="宋体"/>
                <w:szCs w:val="21"/>
              </w:rPr>
            </w:pPr>
            <w:r>
              <w:rPr>
                <w:rFonts w:ascii="宋体" w:eastAsia="宋体" w:hAnsi="宋体" w:cs="宋体" w:hint="eastAsia"/>
                <w:szCs w:val="21"/>
              </w:rPr>
              <w:t>（1）可通过查看告警，状态表项等，完成基本的网络调测及故障处理</w:t>
            </w:r>
          </w:p>
          <w:p w14:paraId="21E7CDD3" w14:textId="77777777" w:rsidR="0088608C" w:rsidRDefault="0088608C" w:rsidP="0088608C">
            <w:pPr>
              <w:jc w:val="left"/>
              <w:rPr>
                <w:rFonts w:ascii="宋体" w:eastAsia="宋体" w:hAnsi="宋体" w:cs="宋体"/>
                <w:szCs w:val="21"/>
              </w:rPr>
            </w:pPr>
            <w:r>
              <w:rPr>
                <w:rFonts w:ascii="宋体" w:eastAsia="宋体" w:hAnsi="宋体" w:cs="宋体" w:hint="eastAsia"/>
                <w:szCs w:val="21"/>
              </w:rPr>
              <w:t>（2）可通过PING，TRACE等功能，完成网络的业务调试及故障处理</w:t>
            </w:r>
          </w:p>
          <w:p w14:paraId="54CFDC96" w14:textId="77777777" w:rsidR="0088608C" w:rsidRPr="0088608C" w:rsidRDefault="0088608C" w:rsidP="0088608C">
            <w:pPr>
              <w:jc w:val="left"/>
              <w:rPr>
                <w:rFonts w:ascii="宋体" w:eastAsia="宋体" w:hAnsi="宋体" w:cs="宋体"/>
                <w:szCs w:val="21"/>
              </w:rPr>
            </w:pPr>
            <w:r>
              <w:rPr>
                <w:rFonts w:ascii="宋体" w:eastAsia="宋体" w:hAnsi="宋体" w:cs="宋体" w:hint="eastAsia"/>
                <w:szCs w:val="21"/>
              </w:rPr>
              <w:t>（3）支持多种终端接入测试方式，包括DHCP、固定IP的终端配置和调试</w:t>
            </w:r>
          </w:p>
        </w:tc>
      </w:tr>
      <w:tr w:rsidR="0088608C" w14:paraId="196F6933" w14:textId="77777777" w:rsidTr="00A564C7">
        <w:tc>
          <w:tcPr>
            <w:tcW w:w="1276" w:type="dxa"/>
            <w:vAlign w:val="center"/>
          </w:tcPr>
          <w:p w14:paraId="66A7C74E" w14:textId="77777777" w:rsidR="0088608C" w:rsidRPr="0088608C" w:rsidRDefault="0088608C" w:rsidP="00A564C7">
            <w:pPr>
              <w:widowControl/>
              <w:jc w:val="center"/>
              <w:rPr>
                <w:rFonts w:ascii="宋体" w:eastAsia="宋体" w:hAnsi="宋体" w:cs="宋体"/>
                <w:kern w:val="0"/>
                <w:szCs w:val="21"/>
                <w:lang w:val="zh-CN"/>
              </w:rPr>
            </w:pPr>
            <w:r>
              <w:rPr>
                <w:rFonts w:ascii="宋体" w:eastAsia="宋体" w:hAnsi="宋体" w:cs="宋体" w:hint="eastAsia"/>
                <w:szCs w:val="21"/>
              </w:rPr>
              <w:t>▲</w:t>
            </w:r>
          </w:p>
        </w:tc>
        <w:tc>
          <w:tcPr>
            <w:tcW w:w="851" w:type="dxa"/>
            <w:vAlign w:val="center"/>
          </w:tcPr>
          <w:p w14:paraId="4D95FA7D" w14:textId="77777777" w:rsidR="0088608C" w:rsidRPr="0088608C" w:rsidRDefault="0088608C" w:rsidP="00A564C7">
            <w:pPr>
              <w:widowControl/>
              <w:jc w:val="center"/>
              <w:rPr>
                <w:rFonts w:ascii="宋体" w:eastAsia="宋体" w:hAnsi="宋体" w:cs="宋体"/>
                <w:kern w:val="0"/>
                <w:szCs w:val="21"/>
                <w:lang w:val="zh-CN"/>
              </w:rPr>
            </w:pPr>
            <w:r>
              <w:rPr>
                <w:rFonts w:ascii="宋体" w:eastAsia="宋体" w:hAnsi="宋体" w:cs="宋体" w:hint="eastAsia"/>
                <w:kern w:val="0"/>
                <w:szCs w:val="21"/>
                <w:lang w:val="zh-CN"/>
              </w:rPr>
              <w:t>7</w:t>
            </w:r>
          </w:p>
        </w:tc>
        <w:tc>
          <w:tcPr>
            <w:tcW w:w="8788" w:type="dxa"/>
          </w:tcPr>
          <w:p w14:paraId="0DB7709E" w14:textId="77777777" w:rsidR="0088608C" w:rsidRDefault="0088608C" w:rsidP="0088608C">
            <w:pPr>
              <w:jc w:val="left"/>
              <w:rPr>
                <w:rFonts w:ascii="宋体" w:eastAsia="宋体" w:hAnsi="宋体" w:cs="宋体"/>
                <w:szCs w:val="21"/>
              </w:rPr>
            </w:pPr>
            <w:r>
              <w:rPr>
                <w:rFonts w:ascii="宋体" w:eastAsia="宋体" w:hAnsi="宋体" w:cs="宋体" w:hint="eastAsia"/>
                <w:szCs w:val="21"/>
              </w:rPr>
              <w:t>支持协议报文分析功能，可根据设备配置，还原数据包及协议交互过程。</w:t>
            </w:r>
          </w:p>
          <w:p w14:paraId="516823C1" w14:textId="77777777" w:rsidR="0088608C" w:rsidRDefault="0088608C" w:rsidP="0088608C">
            <w:pPr>
              <w:jc w:val="left"/>
              <w:rPr>
                <w:rFonts w:ascii="宋体" w:eastAsia="宋体" w:hAnsi="宋体" w:cs="宋体"/>
                <w:szCs w:val="21"/>
              </w:rPr>
            </w:pPr>
            <w:r>
              <w:rPr>
                <w:rFonts w:ascii="宋体" w:eastAsia="宋体" w:hAnsi="宋体" w:cs="宋体" w:hint="eastAsia"/>
                <w:szCs w:val="21"/>
              </w:rPr>
              <w:t>（1）支持通过协议分析及数据包分析工具，完成数据包交互过程的展示（投标文件内提供软件系统截图）</w:t>
            </w:r>
          </w:p>
          <w:p w14:paraId="23309275" w14:textId="77777777" w:rsidR="0088608C" w:rsidRPr="0088608C" w:rsidRDefault="0088608C" w:rsidP="0088608C">
            <w:pPr>
              <w:rPr>
                <w:rFonts w:ascii="宋体" w:eastAsia="宋体" w:hAnsi="宋体" w:cs="宋体"/>
                <w:szCs w:val="21"/>
              </w:rPr>
            </w:pPr>
            <w:r>
              <w:rPr>
                <w:rFonts w:ascii="宋体" w:eastAsia="宋体" w:hAnsi="宋体" w:cs="宋体" w:hint="eastAsia"/>
                <w:szCs w:val="21"/>
              </w:rPr>
              <w:t>（2）支持通过协议分析工具定位故障节点，完成故障排除。</w:t>
            </w:r>
          </w:p>
        </w:tc>
      </w:tr>
    </w:tbl>
    <w:p w14:paraId="62238312" w14:textId="77777777" w:rsidR="00F242C6" w:rsidRDefault="00F242C6" w:rsidP="00F242C6">
      <w:pPr>
        <w:widowControl/>
        <w:shd w:val="clear" w:color="auto" w:fill="FFFFFF"/>
        <w:spacing w:line="480" w:lineRule="auto"/>
        <w:ind w:firstLineChars="150" w:firstLine="360"/>
        <w:rPr>
          <w:rFonts w:ascii="宋体" w:eastAsia="宋体" w:hAnsi="宋体" w:cs="宋体"/>
          <w:color w:val="333333"/>
          <w:kern w:val="0"/>
          <w:sz w:val="24"/>
          <w:szCs w:val="24"/>
        </w:rPr>
      </w:pPr>
      <w:r w:rsidRPr="00EF2BA1">
        <w:rPr>
          <w:rFonts w:ascii="宋体" w:eastAsia="宋体" w:hAnsi="宋体" w:cs="宋体" w:hint="eastAsia"/>
          <w:color w:val="FF0000"/>
          <w:kern w:val="0"/>
          <w:sz w:val="24"/>
          <w:szCs w:val="24"/>
        </w:rPr>
        <w:t>评审</w:t>
      </w:r>
      <w:r w:rsidRPr="00EF2BA1">
        <w:rPr>
          <w:rFonts w:ascii="宋体" w:eastAsia="宋体" w:hAnsi="宋体" w:cs="宋体"/>
          <w:color w:val="FF0000"/>
          <w:kern w:val="0"/>
          <w:sz w:val="24"/>
          <w:szCs w:val="24"/>
        </w:rPr>
        <w:t>条款</w:t>
      </w:r>
      <w:r w:rsidRPr="00EF2BA1">
        <w:rPr>
          <w:rFonts w:ascii="宋体" w:eastAsia="宋体" w:hAnsi="宋体" w:cs="宋体" w:hint="eastAsia"/>
          <w:color w:val="FF0000"/>
          <w:kern w:val="0"/>
          <w:sz w:val="24"/>
          <w:szCs w:val="24"/>
        </w:rPr>
        <w:t>：</w:t>
      </w:r>
    </w:p>
    <w:p w14:paraId="661793F4" w14:textId="7FF2C24D" w:rsidR="004A6C7E" w:rsidRDefault="0088608C" w:rsidP="00F242C6">
      <w:pPr>
        <w:widowControl/>
        <w:shd w:val="clear" w:color="auto" w:fill="FFFFFF"/>
        <w:spacing w:line="480" w:lineRule="auto"/>
        <w:ind w:firstLineChars="150" w:firstLine="450"/>
        <w:rPr>
          <w:rFonts w:ascii="宋体" w:eastAsia="宋体" w:hAnsi="宋体" w:cs="宋体"/>
          <w:b/>
          <w:color w:val="0000FF"/>
          <w:kern w:val="0"/>
          <w:sz w:val="24"/>
          <w:szCs w:val="24"/>
        </w:rPr>
      </w:pPr>
      <w:r>
        <w:rPr>
          <w:rFonts w:ascii="Segoe UI Symbol" w:eastAsia="宋体" w:hAnsi="Segoe UI Symbol" w:cs="Segoe UI Symbol"/>
          <w:color w:val="000000"/>
          <w:kern w:val="0"/>
          <w:sz w:val="30"/>
          <w:szCs w:val="30"/>
        </w:rPr>
        <w:t>☑</w:t>
      </w:r>
      <w:r w:rsidR="00F242C6">
        <w:rPr>
          <w:rFonts w:ascii="宋体" w:eastAsia="宋体" w:hAnsi="宋体" w:cs="宋体" w:hint="eastAsia"/>
          <w:color w:val="333333"/>
          <w:kern w:val="0"/>
          <w:sz w:val="24"/>
          <w:szCs w:val="24"/>
        </w:rPr>
        <w:t xml:space="preserve">综合评分法   </w:t>
      </w:r>
    </w:p>
    <w:p w14:paraId="07683690" w14:textId="39118417" w:rsidR="00F242C6" w:rsidRDefault="00F242C6" w:rsidP="004A6C7E">
      <w:pPr>
        <w:widowControl/>
        <w:shd w:val="clear" w:color="auto" w:fill="FFFFFF"/>
        <w:spacing w:line="480" w:lineRule="auto"/>
        <w:rPr>
          <w:rFonts w:ascii="宋体" w:eastAsia="宋体" w:hAnsi="宋体" w:cs="宋体"/>
          <w:color w:val="333333"/>
          <w:kern w:val="0"/>
          <w:sz w:val="24"/>
          <w:szCs w:val="24"/>
        </w:rPr>
      </w:pPr>
      <w:r w:rsidRPr="00A50EF7">
        <w:rPr>
          <w:rFonts w:ascii="宋体" w:eastAsia="宋体" w:hAnsi="宋体" w:cs="宋体" w:hint="eastAsia"/>
          <w:b/>
          <w:color w:val="0000FF"/>
          <w:kern w:val="0"/>
          <w:sz w:val="24"/>
          <w:szCs w:val="24"/>
        </w:rPr>
        <w:t xml:space="preserve"> </w:t>
      </w:r>
      <w:r>
        <w:rPr>
          <w:rFonts w:ascii="宋体" w:eastAsia="宋体" w:hAnsi="宋体" w:cs="宋体" w:hint="eastAsia"/>
          <w:color w:val="333333"/>
          <w:kern w:val="0"/>
          <w:sz w:val="24"/>
          <w:szCs w:val="24"/>
        </w:rPr>
        <w:t xml:space="preserve"> </w:t>
      </w:r>
    </w:p>
    <w:tbl>
      <w:tblPr>
        <w:tblW w:w="94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4F81BD"/>
        <w:tblLayout w:type="fixed"/>
        <w:tblLook w:val="0000" w:firstRow="0" w:lastRow="0" w:firstColumn="0" w:lastColumn="0" w:noHBand="0" w:noVBand="0"/>
      </w:tblPr>
      <w:tblGrid>
        <w:gridCol w:w="708"/>
        <w:gridCol w:w="1104"/>
        <w:gridCol w:w="694"/>
        <w:gridCol w:w="5786"/>
        <w:gridCol w:w="1115"/>
      </w:tblGrid>
      <w:tr w:rsidR="004A6C7E" w14:paraId="65CEFEC4" w14:textId="77777777" w:rsidTr="004A6C7E">
        <w:trPr>
          <w:trHeight w:val="639"/>
          <w:tblHeader/>
          <w:jc w:val="center"/>
        </w:trPr>
        <w:tc>
          <w:tcPr>
            <w:tcW w:w="708" w:type="dxa"/>
            <w:tcMar>
              <w:top w:w="80" w:type="dxa"/>
              <w:left w:w="80" w:type="dxa"/>
              <w:bottom w:w="80" w:type="dxa"/>
              <w:right w:w="80" w:type="dxa"/>
            </w:tcMar>
            <w:vAlign w:val="center"/>
          </w:tcPr>
          <w:p w14:paraId="18D278E8" w14:textId="77777777" w:rsidR="004A6C7E" w:rsidRDefault="004A6C7E" w:rsidP="00405A22">
            <w:pPr>
              <w:pStyle w:val="Ac"/>
              <w:framePr w:wrap="auto" w:yAlign="inline"/>
              <w:widowControl/>
              <w:spacing w:line="276" w:lineRule="auto"/>
              <w:jc w:val="center"/>
              <w:rPr>
                <w:rFonts w:cs="仿宋"/>
                <w:b/>
                <w:color w:val="auto"/>
                <w:sz w:val="21"/>
                <w:szCs w:val="21"/>
              </w:rPr>
            </w:pPr>
            <w:r>
              <w:rPr>
                <w:rFonts w:cs="仿宋" w:hint="eastAsia"/>
                <w:b/>
                <w:color w:val="auto"/>
                <w:sz w:val="21"/>
                <w:szCs w:val="21"/>
                <w:lang w:val="zh-TW" w:eastAsia="zh-TW"/>
              </w:rPr>
              <w:lastRenderedPageBreak/>
              <w:t>序号</w:t>
            </w:r>
          </w:p>
        </w:tc>
        <w:tc>
          <w:tcPr>
            <w:tcW w:w="1104" w:type="dxa"/>
            <w:tcMar>
              <w:top w:w="80" w:type="dxa"/>
              <w:left w:w="80" w:type="dxa"/>
              <w:bottom w:w="80" w:type="dxa"/>
              <w:right w:w="80" w:type="dxa"/>
            </w:tcMar>
            <w:vAlign w:val="center"/>
          </w:tcPr>
          <w:p w14:paraId="5D7527E2" w14:textId="77777777" w:rsidR="004A6C7E" w:rsidRDefault="004A6C7E" w:rsidP="00405A22">
            <w:pPr>
              <w:pStyle w:val="Ac"/>
              <w:framePr w:wrap="auto" w:yAlign="inline"/>
              <w:widowControl/>
              <w:spacing w:line="276" w:lineRule="auto"/>
              <w:jc w:val="center"/>
              <w:rPr>
                <w:rFonts w:cs="仿宋"/>
                <w:b/>
                <w:color w:val="auto"/>
                <w:sz w:val="21"/>
                <w:szCs w:val="21"/>
              </w:rPr>
            </w:pPr>
            <w:r>
              <w:rPr>
                <w:rFonts w:cs="仿宋" w:hint="eastAsia"/>
                <w:b/>
                <w:color w:val="auto"/>
                <w:sz w:val="21"/>
                <w:szCs w:val="21"/>
                <w:lang w:val="zh-TW" w:eastAsia="zh-TW"/>
              </w:rPr>
              <w:t>评分因素及权重</w:t>
            </w:r>
          </w:p>
        </w:tc>
        <w:tc>
          <w:tcPr>
            <w:tcW w:w="694" w:type="dxa"/>
            <w:tcMar>
              <w:top w:w="80" w:type="dxa"/>
              <w:left w:w="80" w:type="dxa"/>
              <w:bottom w:w="80" w:type="dxa"/>
              <w:right w:w="80" w:type="dxa"/>
            </w:tcMar>
            <w:vAlign w:val="center"/>
          </w:tcPr>
          <w:p w14:paraId="7287ED81" w14:textId="77777777" w:rsidR="004A6C7E" w:rsidRDefault="004A6C7E" w:rsidP="00405A22">
            <w:pPr>
              <w:pStyle w:val="Ac"/>
              <w:framePr w:wrap="auto" w:yAlign="inline"/>
              <w:widowControl/>
              <w:spacing w:line="276" w:lineRule="auto"/>
              <w:rPr>
                <w:rFonts w:cs="仿宋"/>
                <w:b/>
                <w:color w:val="auto"/>
                <w:sz w:val="21"/>
                <w:szCs w:val="21"/>
              </w:rPr>
            </w:pPr>
            <w:r>
              <w:rPr>
                <w:rFonts w:cs="仿宋" w:hint="eastAsia"/>
                <w:b/>
                <w:color w:val="auto"/>
                <w:sz w:val="21"/>
                <w:szCs w:val="21"/>
                <w:lang w:val="zh-TW"/>
              </w:rPr>
              <w:t>分</w:t>
            </w:r>
            <w:r>
              <w:rPr>
                <w:rFonts w:cs="仿宋" w:hint="eastAsia"/>
                <w:b/>
                <w:color w:val="auto"/>
                <w:sz w:val="21"/>
                <w:szCs w:val="21"/>
                <w:lang w:val="zh-TW" w:eastAsia="zh-TW"/>
              </w:rPr>
              <w:t>值</w:t>
            </w:r>
          </w:p>
        </w:tc>
        <w:tc>
          <w:tcPr>
            <w:tcW w:w="5786" w:type="dxa"/>
            <w:tcMar>
              <w:top w:w="80" w:type="dxa"/>
              <w:left w:w="80" w:type="dxa"/>
              <w:bottom w:w="80" w:type="dxa"/>
              <w:right w:w="80" w:type="dxa"/>
            </w:tcMar>
            <w:vAlign w:val="center"/>
          </w:tcPr>
          <w:p w14:paraId="63AF56FC" w14:textId="77777777" w:rsidR="004A6C7E" w:rsidRDefault="004A6C7E" w:rsidP="00405A22">
            <w:pPr>
              <w:pStyle w:val="Ac"/>
              <w:framePr w:wrap="auto" w:yAlign="inline"/>
              <w:widowControl/>
              <w:spacing w:line="276" w:lineRule="auto"/>
              <w:ind w:left="1200" w:hanging="360"/>
              <w:jc w:val="center"/>
              <w:rPr>
                <w:rFonts w:cs="仿宋"/>
                <w:b/>
                <w:color w:val="auto"/>
                <w:sz w:val="21"/>
                <w:szCs w:val="21"/>
              </w:rPr>
            </w:pPr>
            <w:r>
              <w:rPr>
                <w:rFonts w:cs="仿宋" w:hint="eastAsia"/>
                <w:b/>
                <w:color w:val="auto"/>
                <w:sz w:val="21"/>
                <w:szCs w:val="21"/>
                <w:lang w:val="zh-TW" w:eastAsia="zh-TW"/>
              </w:rPr>
              <w:t>评审依据</w:t>
            </w:r>
          </w:p>
        </w:tc>
        <w:tc>
          <w:tcPr>
            <w:tcW w:w="1115" w:type="dxa"/>
            <w:tcMar>
              <w:top w:w="80" w:type="dxa"/>
              <w:left w:w="80" w:type="dxa"/>
              <w:bottom w:w="80" w:type="dxa"/>
              <w:right w:w="80" w:type="dxa"/>
            </w:tcMar>
            <w:vAlign w:val="center"/>
          </w:tcPr>
          <w:p w14:paraId="58A8FBC1" w14:textId="77777777" w:rsidR="004A6C7E" w:rsidRDefault="004A6C7E" w:rsidP="00405A22">
            <w:pPr>
              <w:pStyle w:val="Ac"/>
              <w:framePr w:wrap="auto" w:yAlign="inline"/>
              <w:widowControl/>
              <w:spacing w:line="276" w:lineRule="auto"/>
              <w:jc w:val="center"/>
              <w:rPr>
                <w:rFonts w:cs="仿宋"/>
                <w:b/>
                <w:color w:val="auto"/>
                <w:sz w:val="21"/>
                <w:szCs w:val="21"/>
              </w:rPr>
            </w:pPr>
            <w:r>
              <w:rPr>
                <w:rFonts w:cs="仿宋" w:hint="eastAsia"/>
                <w:b/>
                <w:color w:val="auto"/>
                <w:sz w:val="21"/>
                <w:szCs w:val="21"/>
                <w:lang w:val="zh-TW" w:eastAsia="zh-TW"/>
              </w:rPr>
              <w:t>说明</w:t>
            </w:r>
          </w:p>
        </w:tc>
      </w:tr>
      <w:tr w:rsidR="004A6C7E" w14:paraId="403E4978" w14:textId="77777777" w:rsidTr="004A6C7E">
        <w:tblPrEx>
          <w:shd w:val="clear" w:color="auto" w:fill="CED7E7"/>
        </w:tblPrEx>
        <w:trPr>
          <w:trHeight w:val="852"/>
          <w:jc w:val="center"/>
        </w:trPr>
        <w:tc>
          <w:tcPr>
            <w:tcW w:w="708" w:type="dxa"/>
            <w:tcMar>
              <w:top w:w="80" w:type="dxa"/>
              <w:left w:w="80" w:type="dxa"/>
              <w:bottom w:w="80" w:type="dxa"/>
              <w:right w:w="80" w:type="dxa"/>
            </w:tcMar>
            <w:vAlign w:val="center"/>
          </w:tcPr>
          <w:p w14:paraId="5110955F" w14:textId="77777777" w:rsidR="004A6C7E" w:rsidRDefault="004A6C7E" w:rsidP="00405A22">
            <w:pPr>
              <w:pStyle w:val="Ac"/>
              <w:framePr w:wrap="auto" w:yAlign="inline"/>
              <w:widowControl/>
              <w:spacing w:line="276" w:lineRule="auto"/>
              <w:jc w:val="center"/>
              <w:rPr>
                <w:rFonts w:cs="仿宋"/>
                <w:color w:val="auto"/>
                <w:sz w:val="21"/>
                <w:szCs w:val="21"/>
              </w:rPr>
            </w:pPr>
            <w:r>
              <w:rPr>
                <w:rFonts w:cs="仿宋" w:hint="eastAsia"/>
                <w:color w:val="auto"/>
                <w:sz w:val="21"/>
                <w:szCs w:val="21"/>
              </w:rPr>
              <w:t>1</w:t>
            </w:r>
          </w:p>
        </w:tc>
        <w:tc>
          <w:tcPr>
            <w:tcW w:w="1104" w:type="dxa"/>
            <w:tcMar>
              <w:top w:w="80" w:type="dxa"/>
              <w:left w:w="80" w:type="dxa"/>
              <w:bottom w:w="80" w:type="dxa"/>
              <w:right w:w="80" w:type="dxa"/>
            </w:tcMar>
            <w:vAlign w:val="center"/>
          </w:tcPr>
          <w:p w14:paraId="043F3422" w14:textId="38721932" w:rsidR="004A6C7E" w:rsidRDefault="004A6C7E" w:rsidP="00405A22">
            <w:pPr>
              <w:pStyle w:val="Ac"/>
              <w:framePr w:wrap="auto" w:yAlign="inline"/>
              <w:widowControl/>
              <w:spacing w:line="276" w:lineRule="auto"/>
              <w:jc w:val="center"/>
              <w:rPr>
                <w:rFonts w:cs="仿宋"/>
                <w:color w:val="auto"/>
                <w:sz w:val="21"/>
                <w:szCs w:val="21"/>
              </w:rPr>
            </w:pPr>
            <w:r>
              <w:rPr>
                <w:rFonts w:cs="仿宋" w:hint="eastAsia"/>
                <w:color w:val="auto"/>
                <w:sz w:val="21"/>
                <w:szCs w:val="21"/>
                <w:lang w:val="zh-TW" w:eastAsia="zh-TW"/>
              </w:rPr>
              <w:t>报价</w:t>
            </w:r>
            <w:r>
              <w:rPr>
                <w:rFonts w:cs="仿宋"/>
                <w:color w:val="auto"/>
                <w:sz w:val="21"/>
                <w:szCs w:val="21"/>
              </w:rPr>
              <w:t>31</w:t>
            </w:r>
            <w:r>
              <w:rPr>
                <w:rFonts w:cs="仿宋" w:hint="eastAsia"/>
                <w:color w:val="auto"/>
                <w:sz w:val="21"/>
                <w:szCs w:val="21"/>
              </w:rPr>
              <w:t>%</w:t>
            </w:r>
          </w:p>
        </w:tc>
        <w:tc>
          <w:tcPr>
            <w:tcW w:w="694" w:type="dxa"/>
            <w:tcMar>
              <w:top w:w="80" w:type="dxa"/>
              <w:left w:w="80" w:type="dxa"/>
              <w:bottom w:w="80" w:type="dxa"/>
              <w:right w:w="80" w:type="dxa"/>
            </w:tcMar>
            <w:vAlign w:val="center"/>
          </w:tcPr>
          <w:p w14:paraId="07BFAEEF" w14:textId="7F0C85CC" w:rsidR="004A6C7E" w:rsidRDefault="004A6C7E" w:rsidP="004A6C7E">
            <w:pPr>
              <w:pStyle w:val="Ac"/>
              <w:framePr w:wrap="auto" w:yAlign="inline"/>
              <w:widowControl/>
              <w:spacing w:line="276" w:lineRule="auto"/>
              <w:jc w:val="center"/>
              <w:rPr>
                <w:rFonts w:cs="仿宋"/>
                <w:color w:val="auto"/>
                <w:sz w:val="21"/>
                <w:szCs w:val="21"/>
              </w:rPr>
            </w:pPr>
            <w:r>
              <w:rPr>
                <w:rFonts w:cs="仿宋"/>
                <w:color w:val="auto"/>
                <w:sz w:val="21"/>
                <w:szCs w:val="21"/>
              </w:rPr>
              <w:t>31</w:t>
            </w:r>
            <w:r>
              <w:rPr>
                <w:rFonts w:cs="仿宋" w:hint="eastAsia"/>
                <w:color w:val="auto"/>
                <w:sz w:val="21"/>
                <w:szCs w:val="21"/>
                <w:lang w:val="zh-TW" w:eastAsia="zh-TW"/>
              </w:rPr>
              <w:t>分</w:t>
            </w:r>
          </w:p>
        </w:tc>
        <w:tc>
          <w:tcPr>
            <w:tcW w:w="5786" w:type="dxa"/>
            <w:tcMar>
              <w:top w:w="80" w:type="dxa"/>
              <w:left w:w="80" w:type="dxa"/>
              <w:bottom w:w="80" w:type="dxa"/>
              <w:right w:w="80" w:type="dxa"/>
            </w:tcMar>
            <w:vAlign w:val="center"/>
          </w:tcPr>
          <w:p w14:paraId="5FA6AB3D" w14:textId="77777777" w:rsidR="004A6C7E" w:rsidRDefault="004A6C7E" w:rsidP="00405A22">
            <w:pPr>
              <w:pStyle w:val="Ac"/>
              <w:framePr w:wrap="auto" w:yAlign="inline"/>
              <w:widowControl/>
              <w:spacing w:line="276" w:lineRule="auto"/>
              <w:jc w:val="left"/>
              <w:rPr>
                <w:rFonts w:cs="仿宋"/>
                <w:color w:val="auto"/>
                <w:sz w:val="21"/>
                <w:szCs w:val="21"/>
              </w:rPr>
            </w:pPr>
            <w:r>
              <w:rPr>
                <w:rFonts w:cs="仿宋" w:hint="eastAsia"/>
                <w:color w:val="auto"/>
                <w:sz w:val="21"/>
                <w:szCs w:val="21"/>
              </w:rPr>
              <w:t>满足招标文件要求且投标价格最低的投标报价为评标基准价，其价格分为满分。其他投标人的价格</w:t>
            </w:r>
            <w:proofErr w:type="gramStart"/>
            <w:r>
              <w:rPr>
                <w:rFonts w:cs="仿宋" w:hint="eastAsia"/>
                <w:color w:val="auto"/>
                <w:sz w:val="21"/>
                <w:szCs w:val="21"/>
              </w:rPr>
              <w:t>分统一</w:t>
            </w:r>
            <w:proofErr w:type="gramEnd"/>
            <w:r>
              <w:rPr>
                <w:rFonts w:cs="仿宋" w:hint="eastAsia"/>
                <w:color w:val="auto"/>
                <w:sz w:val="21"/>
                <w:szCs w:val="21"/>
              </w:rPr>
              <w:t>按照下列公式计算：投标报价得分 =（评标基准价/投标报价）×</w:t>
            </w:r>
            <w:proofErr w:type="gramStart"/>
            <w:r>
              <w:rPr>
                <w:rFonts w:cs="仿宋" w:hint="eastAsia"/>
                <w:color w:val="auto"/>
                <w:sz w:val="21"/>
                <w:szCs w:val="21"/>
              </w:rPr>
              <w:t>价格权</w:t>
            </w:r>
            <w:proofErr w:type="gramEnd"/>
            <w:r>
              <w:rPr>
                <w:rFonts w:cs="仿宋" w:hint="eastAsia"/>
                <w:color w:val="auto"/>
                <w:sz w:val="21"/>
                <w:szCs w:val="21"/>
              </w:rPr>
              <w:t>值×100。</w:t>
            </w:r>
          </w:p>
        </w:tc>
        <w:tc>
          <w:tcPr>
            <w:tcW w:w="1115" w:type="dxa"/>
            <w:tcMar>
              <w:top w:w="80" w:type="dxa"/>
              <w:left w:w="80" w:type="dxa"/>
              <w:bottom w:w="80" w:type="dxa"/>
              <w:right w:w="80" w:type="dxa"/>
            </w:tcMar>
            <w:vAlign w:val="center"/>
          </w:tcPr>
          <w:p w14:paraId="180427A4" w14:textId="77777777" w:rsidR="004A6C7E" w:rsidRDefault="004A6C7E" w:rsidP="00405A22">
            <w:pPr>
              <w:pStyle w:val="Ac"/>
              <w:framePr w:wrap="auto" w:yAlign="inline"/>
              <w:spacing w:line="276" w:lineRule="auto"/>
              <w:rPr>
                <w:rFonts w:cs="仿宋"/>
                <w:color w:val="auto"/>
                <w:sz w:val="21"/>
                <w:szCs w:val="21"/>
              </w:rPr>
            </w:pPr>
            <w:r>
              <w:rPr>
                <w:rFonts w:cs="仿宋" w:hint="eastAsia"/>
                <w:color w:val="auto"/>
                <w:sz w:val="21"/>
                <w:szCs w:val="21"/>
              </w:rPr>
              <w:t>四舍五入，保留两位小数</w:t>
            </w:r>
          </w:p>
          <w:p w14:paraId="7271884E" w14:textId="77777777" w:rsidR="004A6C7E" w:rsidRDefault="004A6C7E" w:rsidP="00405A22">
            <w:pPr>
              <w:pStyle w:val="Ac"/>
              <w:framePr w:wrap="auto" w:yAlign="inline"/>
              <w:spacing w:line="276" w:lineRule="auto"/>
              <w:rPr>
                <w:rFonts w:cs="仿宋"/>
                <w:color w:val="auto"/>
                <w:sz w:val="21"/>
                <w:szCs w:val="21"/>
              </w:rPr>
            </w:pPr>
          </w:p>
          <w:p w14:paraId="08870E5A" w14:textId="77777777" w:rsidR="004A6C7E" w:rsidRDefault="004A6C7E" w:rsidP="00405A22">
            <w:pPr>
              <w:pStyle w:val="Ac"/>
              <w:framePr w:wrap="auto" w:yAlign="inline"/>
              <w:spacing w:line="276" w:lineRule="auto"/>
              <w:rPr>
                <w:rFonts w:cs="仿宋"/>
                <w:color w:val="auto"/>
                <w:sz w:val="21"/>
                <w:szCs w:val="21"/>
              </w:rPr>
            </w:pPr>
            <w:r>
              <w:rPr>
                <w:rFonts w:cs="仿宋" w:hint="eastAsia"/>
                <w:color w:val="auto"/>
                <w:sz w:val="21"/>
                <w:szCs w:val="21"/>
              </w:rPr>
              <w:t>共同评审因素</w:t>
            </w:r>
          </w:p>
        </w:tc>
      </w:tr>
      <w:tr w:rsidR="004A6C7E" w14:paraId="20DBDD15" w14:textId="77777777" w:rsidTr="004A6C7E">
        <w:tblPrEx>
          <w:shd w:val="clear" w:color="auto" w:fill="CED7E7"/>
        </w:tblPrEx>
        <w:trPr>
          <w:trHeight w:val="1398"/>
          <w:jc w:val="center"/>
        </w:trPr>
        <w:tc>
          <w:tcPr>
            <w:tcW w:w="708" w:type="dxa"/>
            <w:tcMar>
              <w:top w:w="80" w:type="dxa"/>
              <w:left w:w="80" w:type="dxa"/>
              <w:bottom w:w="80" w:type="dxa"/>
              <w:right w:w="80" w:type="dxa"/>
            </w:tcMar>
            <w:vAlign w:val="center"/>
          </w:tcPr>
          <w:p w14:paraId="309551F8" w14:textId="77777777" w:rsidR="004A6C7E" w:rsidRDefault="004A6C7E" w:rsidP="00405A22">
            <w:pPr>
              <w:pStyle w:val="Ac"/>
              <w:framePr w:wrap="auto" w:yAlign="inline"/>
              <w:widowControl/>
              <w:spacing w:line="276" w:lineRule="auto"/>
              <w:jc w:val="center"/>
              <w:rPr>
                <w:rFonts w:cs="仿宋"/>
                <w:color w:val="auto"/>
                <w:sz w:val="21"/>
                <w:szCs w:val="21"/>
              </w:rPr>
            </w:pPr>
            <w:r>
              <w:rPr>
                <w:rFonts w:cs="仿宋" w:hint="eastAsia"/>
                <w:color w:val="auto"/>
                <w:sz w:val="21"/>
                <w:szCs w:val="21"/>
              </w:rPr>
              <w:t>2</w:t>
            </w:r>
          </w:p>
        </w:tc>
        <w:tc>
          <w:tcPr>
            <w:tcW w:w="1104" w:type="dxa"/>
            <w:tcMar>
              <w:top w:w="80" w:type="dxa"/>
              <w:left w:w="80" w:type="dxa"/>
              <w:bottom w:w="80" w:type="dxa"/>
              <w:right w:w="80" w:type="dxa"/>
            </w:tcMar>
            <w:vAlign w:val="center"/>
          </w:tcPr>
          <w:p w14:paraId="6B76549C" w14:textId="173D3929" w:rsidR="004A6C7E" w:rsidRDefault="004A6C7E" w:rsidP="00405A22">
            <w:pPr>
              <w:pStyle w:val="Ac"/>
              <w:framePr w:wrap="auto" w:yAlign="inline"/>
              <w:widowControl/>
              <w:spacing w:line="276" w:lineRule="auto"/>
              <w:jc w:val="center"/>
              <w:rPr>
                <w:rFonts w:cs="仿宋"/>
                <w:color w:val="FF0000"/>
                <w:sz w:val="21"/>
                <w:szCs w:val="21"/>
              </w:rPr>
            </w:pPr>
            <w:r>
              <w:rPr>
                <w:rFonts w:cs="仿宋" w:hint="eastAsia"/>
                <w:color w:val="FF0000"/>
                <w:sz w:val="21"/>
                <w:szCs w:val="21"/>
                <w:lang w:val="zh-TW" w:eastAsia="zh-TW"/>
              </w:rPr>
              <w:t>技术响应情况</w:t>
            </w:r>
            <w:r>
              <w:rPr>
                <w:rFonts w:cs="仿宋"/>
                <w:color w:val="FF0000"/>
                <w:sz w:val="21"/>
                <w:szCs w:val="21"/>
              </w:rPr>
              <w:t>48</w:t>
            </w:r>
            <w:r>
              <w:rPr>
                <w:rFonts w:cs="仿宋" w:hint="eastAsia"/>
                <w:color w:val="FF0000"/>
                <w:sz w:val="21"/>
                <w:szCs w:val="21"/>
              </w:rPr>
              <w:t>%</w:t>
            </w:r>
          </w:p>
        </w:tc>
        <w:tc>
          <w:tcPr>
            <w:tcW w:w="694" w:type="dxa"/>
            <w:tcMar>
              <w:top w:w="80" w:type="dxa"/>
              <w:left w:w="80" w:type="dxa"/>
              <w:bottom w:w="80" w:type="dxa"/>
              <w:right w:w="80" w:type="dxa"/>
            </w:tcMar>
            <w:vAlign w:val="center"/>
          </w:tcPr>
          <w:p w14:paraId="3598C362" w14:textId="37FEE91B" w:rsidR="004A6C7E" w:rsidRDefault="004A6C7E" w:rsidP="004A6C7E">
            <w:pPr>
              <w:pStyle w:val="Ac"/>
              <w:framePr w:wrap="auto" w:yAlign="inline"/>
              <w:widowControl/>
              <w:spacing w:line="276" w:lineRule="auto"/>
              <w:jc w:val="center"/>
              <w:rPr>
                <w:rFonts w:cs="仿宋"/>
                <w:color w:val="FF0000"/>
                <w:sz w:val="21"/>
                <w:szCs w:val="21"/>
              </w:rPr>
            </w:pPr>
            <w:r>
              <w:rPr>
                <w:rFonts w:cs="仿宋"/>
                <w:color w:val="FF0000"/>
                <w:sz w:val="21"/>
                <w:szCs w:val="21"/>
              </w:rPr>
              <w:t>48</w:t>
            </w:r>
            <w:r>
              <w:rPr>
                <w:rFonts w:cs="仿宋" w:hint="eastAsia"/>
                <w:color w:val="FF0000"/>
                <w:sz w:val="21"/>
                <w:szCs w:val="21"/>
                <w:lang w:val="zh-TW" w:eastAsia="zh-TW"/>
              </w:rPr>
              <w:t>分</w:t>
            </w:r>
          </w:p>
        </w:tc>
        <w:tc>
          <w:tcPr>
            <w:tcW w:w="5786" w:type="dxa"/>
            <w:tcMar>
              <w:top w:w="80" w:type="dxa"/>
              <w:left w:w="80" w:type="dxa"/>
              <w:bottom w:w="80" w:type="dxa"/>
              <w:right w:w="80" w:type="dxa"/>
            </w:tcMar>
            <w:vAlign w:val="center"/>
          </w:tcPr>
          <w:p w14:paraId="408C50DB" w14:textId="73D543F0" w:rsidR="004A6C7E" w:rsidRPr="004A6C7E" w:rsidRDefault="004A6C7E" w:rsidP="004A6C7E">
            <w:pPr>
              <w:pStyle w:val="Ac"/>
              <w:framePr w:wrap="auto" w:yAlign="inline"/>
              <w:widowControl/>
              <w:spacing w:line="276" w:lineRule="auto"/>
              <w:jc w:val="left"/>
              <w:rPr>
                <w:rFonts w:cs="仿宋"/>
                <w:color w:val="auto"/>
                <w:sz w:val="21"/>
                <w:szCs w:val="21"/>
              </w:rPr>
            </w:pPr>
            <w:r w:rsidRPr="004A6C7E">
              <w:rPr>
                <w:rFonts w:cs="仿宋" w:hint="eastAsia"/>
                <w:color w:val="auto"/>
                <w:sz w:val="21"/>
                <w:szCs w:val="21"/>
              </w:rPr>
              <w:t>投标人的技术基准分为</w:t>
            </w:r>
            <w:r w:rsidRPr="004A6C7E">
              <w:rPr>
                <w:rFonts w:cs="仿宋"/>
                <w:color w:val="auto"/>
                <w:sz w:val="21"/>
                <w:szCs w:val="21"/>
              </w:rPr>
              <w:t>4</w:t>
            </w:r>
            <w:r>
              <w:rPr>
                <w:rFonts w:cs="仿宋"/>
                <w:color w:val="auto"/>
                <w:sz w:val="21"/>
                <w:szCs w:val="21"/>
              </w:rPr>
              <w:t>8</w:t>
            </w:r>
            <w:r w:rsidRPr="004A6C7E">
              <w:rPr>
                <w:rFonts w:cs="仿宋" w:hint="eastAsia"/>
                <w:color w:val="auto"/>
                <w:sz w:val="21"/>
                <w:szCs w:val="21"/>
              </w:rPr>
              <w:t>分，以此为基础进行评分：</w:t>
            </w:r>
          </w:p>
          <w:p w14:paraId="6206BB9F" w14:textId="2C4586E7" w:rsidR="004A6C7E" w:rsidRPr="004A6C7E" w:rsidRDefault="004A6C7E" w:rsidP="004A6C7E">
            <w:pPr>
              <w:pStyle w:val="Ac"/>
              <w:framePr w:wrap="auto" w:yAlign="inline"/>
              <w:widowControl/>
              <w:spacing w:line="276" w:lineRule="auto"/>
              <w:jc w:val="left"/>
              <w:rPr>
                <w:rFonts w:cs="仿宋"/>
                <w:color w:val="auto"/>
                <w:sz w:val="21"/>
                <w:szCs w:val="21"/>
              </w:rPr>
            </w:pPr>
            <w:r w:rsidRPr="004A6C7E">
              <w:rPr>
                <w:rFonts w:cs="仿宋" w:hint="eastAsia"/>
                <w:color w:val="auto"/>
                <w:sz w:val="21"/>
                <w:szCs w:val="21"/>
              </w:rPr>
              <w:t>1、技术参数要求中非</w:t>
            </w:r>
            <w:r>
              <w:rPr>
                <w:rFonts w:cs="仿宋" w:hint="eastAsia"/>
                <w:color w:val="auto"/>
                <w:sz w:val="21"/>
                <w:szCs w:val="21"/>
              </w:rPr>
              <w:t>▲和★</w:t>
            </w:r>
            <w:r w:rsidRPr="004A6C7E">
              <w:rPr>
                <w:rFonts w:cs="仿宋" w:hint="eastAsia"/>
                <w:color w:val="auto"/>
                <w:sz w:val="21"/>
                <w:szCs w:val="21"/>
              </w:rPr>
              <w:t>项共计</w:t>
            </w:r>
            <w:r>
              <w:rPr>
                <w:rFonts w:cs="仿宋"/>
                <w:color w:val="auto"/>
                <w:sz w:val="21"/>
                <w:szCs w:val="21"/>
              </w:rPr>
              <w:t>14</w:t>
            </w:r>
            <w:r w:rsidRPr="004A6C7E">
              <w:rPr>
                <w:rFonts w:cs="仿宋" w:hint="eastAsia"/>
                <w:color w:val="auto"/>
                <w:sz w:val="21"/>
                <w:szCs w:val="21"/>
              </w:rPr>
              <w:t>项，每有一项不满足扣</w:t>
            </w:r>
            <w:r>
              <w:rPr>
                <w:rFonts w:cs="仿宋"/>
                <w:color w:val="auto"/>
                <w:sz w:val="21"/>
                <w:szCs w:val="21"/>
              </w:rPr>
              <w:t>2</w:t>
            </w:r>
            <w:r w:rsidRPr="004A6C7E">
              <w:rPr>
                <w:rFonts w:cs="仿宋" w:hint="eastAsia"/>
                <w:color w:val="auto"/>
                <w:sz w:val="21"/>
                <w:szCs w:val="21"/>
              </w:rPr>
              <w:t>分，共计</w:t>
            </w:r>
            <w:r>
              <w:rPr>
                <w:rFonts w:cs="仿宋"/>
                <w:color w:val="auto"/>
                <w:sz w:val="21"/>
                <w:szCs w:val="21"/>
              </w:rPr>
              <w:t>28</w:t>
            </w:r>
            <w:r w:rsidRPr="004A6C7E">
              <w:rPr>
                <w:rFonts w:cs="仿宋" w:hint="eastAsia"/>
                <w:color w:val="auto"/>
                <w:sz w:val="21"/>
                <w:szCs w:val="21"/>
              </w:rPr>
              <w:t>分；</w:t>
            </w:r>
          </w:p>
          <w:p w14:paraId="3758A957" w14:textId="540FA719" w:rsidR="004A6C7E" w:rsidRPr="004A6C7E" w:rsidRDefault="004A6C7E" w:rsidP="004A6C7E">
            <w:pPr>
              <w:pStyle w:val="Ac"/>
              <w:framePr w:wrap="auto" w:yAlign="inline"/>
              <w:widowControl/>
              <w:spacing w:line="276" w:lineRule="auto"/>
              <w:jc w:val="left"/>
              <w:rPr>
                <w:rFonts w:cs="仿宋"/>
                <w:color w:val="auto"/>
                <w:sz w:val="21"/>
                <w:szCs w:val="21"/>
              </w:rPr>
            </w:pPr>
            <w:r w:rsidRPr="004A6C7E">
              <w:rPr>
                <w:rFonts w:cs="仿宋" w:hint="eastAsia"/>
                <w:color w:val="auto"/>
                <w:sz w:val="21"/>
                <w:szCs w:val="21"/>
              </w:rPr>
              <w:t>2、技术参数要求中带</w:t>
            </w:r>
            <w:r>
              <w:rPr>
                <w:rFonts w:cs="仿宋" w:hint="eastAsia"/>
                <w:color w:val="auto"/>
                <w:sz w:val="21"/>
                <w:szCs w:val="21"/>
              </w:rPr>
              <w:t>▲</w:t>
            </w:r>
            <w:r w:rsidRPr="004A6C7E">
              <w:rPr>
                <w:rFonts w:cs="仿宋" w:hint="eastAsia"/>
                <w:color w:val="auto"/>
                <w:sz w:val="21"/>
                <w:szCs w:val="21"/>
              </w:rPr>
              <w:t>项共计</w:t>
            </w:r>
            <w:r>
              <w:rPr>
                <w:rFonts w:cs="仿宋"/>
                <w:color w:val="auto"/>
                <w:sz w:val="21"/>
                <w:szCs w:val="21"/>
              </w:rPr>
              <w:t>4</w:t>
            </w:r>
            <w:r w:rsidRPr="004A6C7E">
              <w:rPr>
                <w:rFonts w:cs="仿宋" w:hint="eastAsia"/>
                <w:color w:val="auto"/>
                <w:sz w:val="21"/>
                <w:szCs w:val="21"/>
              </w:rPr>
              <w:t>项，每有一项不满足扣</w:t>
            </w:r>
            <w:r>
              <w:rPr>
                <w:rFonts w:cs="仿宋"/>
                <w:color w:val="auto"/>
                <w:sz w:val="21"/>
                <w:szCs w:val="21"/>
              </w:rPr>
              <w:t>5</w:t>
            </w:r>
            <w:r w:rsidRPr="004A6C7E">
              <w:rPr>
                <w:rFonts w:cs="仿宋" w:hint="eastAsia"/>
                <w:color w:val="auto"/>
                <w:sz w:val="21"/>
                <w:szCs w:val="21"/>
              </w:rPr>
              <w:t>分，共计</w:t>
            </w:r>
            <w:r>
              <w:rPr>
                <w:rFonts w:cs="仿宋"/>
                <w:color w:val="auto"/>
                <w:sz w:val="21"/>
                <w:szCs w:val="21"/>
              </w:rPr>
              <w:t>20</w:t>
            </w:r>
            <w:r w:rsidRPr="004A6C7E">
              <w:rPr>
                <w:rFonts w:cs="仿宋" w:hint="eastAsia"/>
                <w:color w:val="auto"/>
                <w:sz w:val="21"/>
                <w:szCs w:val="21"/>
              </w:rPr>
              <w:t>分；</w:t>
            </w:r>
          </w:p>
          <w:p w14:paraId="5F653BA1" w14:textId="3256DB45" w:rsidR="004A6C7E" w:rsidRDefault="004A6C7E" w:rsidP="004A6C7E">
            <w:pPr>
              <w:pStyle w:val="Ac"/>
              <w:framePr w:wrap="auto" w:yAlign="inline"/>
              <w:widowControl/>
              <w:spacing w:line="276" w:lineRule="auto"/>
              <w:jc w:val="left"/>
              <w:rPr>
                <w:color w:val="FF0000"/>
              </w:rPr>
            </w:pPr>
            <w:r w:rsidRPr="004A6C7E">
              <w:rPr>
                <w:rFonts w:cs="仿宋" w:hint="eastAsia"/>
                <w:color w:val="auto"/>
                <w:sz w:val="21"/>
                <w:szCs w:val="21"/>
              </w:rPr>
              <w:t>3、前两项汇总得出技术总得分。</w:t>
            </w:r>
          </w:p>
        </w:tc>
        <w:tc>
          <w:tcPr>
            <w:tcW w:w="1115" w:type="dxa"/>
            <w:tcMar>
              <w:top w:w="80" w:type="dxa"/>
              <w:left w:w="80" w:type="dxa"/>
              <w:bottom w:w="80" w:type="dxa"/>
              <w:right w:w="80" w:type="dxa"/>
            </w:tcMar>
            <w:vAlign w:val="center"/>
          </w:tcPr>
          <w:p w14:paraId="49AD8533" w14:textId="77777777" w:rsidR="004A6C7E" w:rsidRDefault="004A6C7E" w:rsidP="00405A22">
            <w:pPr>
              <w:pStyle w:val="aa"/>
              <w:spacing w:line="276" w:lineRule="auto"/>
              <w:rPr>
                <w:rFonts w:ascii="宋体" w:cs="仿宋"/>
                <w:szCs w:val="21"/>
              </w:rPr>
            </w:pPr>
            <w:r>
              <w:rPr>
                <w:rFonts w:cs="仿宋" w:hint="eastAsia"/>
                <w:szCs w:val="21"/>
              </w:rPr>
              <w:t>技术评审因素</w:t>
            </w:r>
          </w:p>
        </w:tc>
      </w:tr>
      <w:tr w:rsidR="004A6C7E" w14:paraId="4344608C" w14:textId="77777777" w:rsidTr="004A6C7E">
        <w:tblPrEx>
          <w:shd w:val="clear" w:color="auto" w:fill="CED7E7"/>
        </w:tblPrEx>
        <w:trPr>
          <w:trHeight w:val="1398"/>
          <w:jc w:val="center"/>
        </w:trPr>
        <w:tc>
          <w:tcPr>
            <w:tcW w:w="708" w:type="dxa"/>
            <w:tcMar>
              <w:top w:w="80" w:type="dxa"/>
              <w:left w:w="80" w:type="dxa"/>
              <w:bottom w:w="80" w:type="dxa"/>
              <w:right w:w="80" w:type="dxa"/>
            </w:tcMar>
            <w:vAlign w:val="center"/>
          </w:tcPr>
          <w:p w14:paraId="1E9F62D7" w14:textId="3138A62A" w:rsidR="004A6C7E" w:rsidRDefault="004A6C7E" w:rsidP="00405A22">
            <w:pPr>
              <w:pStyle w:val="Ac"/>
              <w:framePr w:wrap="auto" w:yAlign="inline"/>
              <w:widowControl/>
              <w:spacing w:line="276" w:lineRule="auto"/>
              <w:jc w:val="center"/>
              <w:rPr>
                <w:rFonts w:cs="仿宋"/>
                <w:color w:val="auto"/>
                <w:sz w:val="21"/>
                <w:szCs w:val="21"/>
              </w:rPr>
            </w:pPr>
            <w:r>
              <w:rPr>
                <w:rFonts w:cs="仿宋" w:hint="eastAsia"/>
                <w:color w:val="auto"/>
                <w:sz w:val="21"/>
                <w:szCs w:val="21"/>
              </w:rPr>
              <w:t>3</w:t>
            </w:r>
          </w:p>
        </w:tc>
        <w:tc>
          <w:tcPr>
            <w:tcW w:w="1104" w:type="dxa"/>
            <w:tcMar>
              <w:top w:w="80" w:type="dxa"/>
              <w:left w:w="80" w:type="dxa"/>
              <w:bottom w:w="80" w:type="dxa"/>
              <w:right w:w="80" w:type="dxa"/>
            </w:tcMar>
            <w:vAlign w:val="center"/>
          </w:tcPr>
          <w:p w14:paraId="639F849B" w14:textId="65D3A80A" w:rsidR="004A6C7E" w:rsidRDefault="004A6C7E" w:rsidP="00405A22">
            <w:pPr>
              <w:pStyle w:val="Ac"/>
              <w:framePr w:wrap="auto" w:yAlign="inline"/>
              <w:widowControl/>
              <w:spacing w:line="276" w:lineRule="auto"/>
              <w:jc w:val="center"/>
              <w:rPr>
                <w:rFonts w:cs="仿宋"/>
                <w:color w:val="FF0000"/>
                <w:sz w:val="21"/>
                <w:szCs w:val="21"/>
                <w:lang w:val="zh-TW"/>
              </w:rPr>
            </w:pPr>
            <w:r>
              <w:rPr>
                <w:rFonts w:cs="仿宋" w:hint="eastAsia"/>
                <w:color w:val="FF0000"/>
                <w:sz w:val="21"/>
                <w:szCs w:val="21"/>
                <w:lang w:val="zh-TW" w:eastAsia="zh-TW"/>
              </w:rPr>
              <w:t>产品信誉</w:t>
            </w:r>
            <w:r>
              <w:rPr>
                <w:rFonts w:eastAsia="PMingLiU" w:cs="仿宋"/>
                <w:color w:val="FF0000"/>
                <w:sz w:val="21"/>
                <w:szCs w:val="21"/>
                <w:lang w:val="zh-TW" w:eastAsia="zh-TW"/>
              </w:rPr>
              <w:t>7</w:t>
            </w:r>
            <w:r>
              <w:rPr>
                <w:rFonts w:cs="仿宋" w:hint="eastAsia"/>
                <w:color w:val="FF0000"/>
                <w:sz w:val="21"/>
                <w:szCs w:val="21"/>
                <w:lang w:val="zh-TW"/>
              </w:rPr>
              <w:t>%</w:t>
            </w:r>
          </w:p>
        </w:tc>
        <w:tc>
          <w:tcPr>
            <w:tcW w:w="694" w:type="dxa"/>
            <w:tcMar>
              <w:top w:w="80" w:type="dxa"/>
              <w:left w:w="80" w:type="dxa"/>
              <w:bottom w:w="80" w:type="dxa"/>
              <w:right w:w="80" w:type="dxa"/>
            </w:tcMar>
            <w:vAlign w:val="center"/>
          </w:tcPr>
          <w:p w14:paraId="79AF187B" w14:textId="21519325" w:rsidR="004A6C7E" w:rsidRDefault="004A6C7E" w:rsidP="004A6C7E">
            <w:pPr>
              <w:pStyle w:val="Ac"/>
              <w:framePr w:wrap="auto" w:yAlign="inline"/>
              <w:widowControl/>
              <w:spacing w:line="276" w:lineRule="auto"/>
              <w:jc w:val="center"/>
              <w:rPr>
                <w:rFonts w:cs="仿宋"/>
                <w:color w:val="FF0000"/>
                <w:sz w:val="21"/>
                <w:szCs w:val="21"/>
              </w:rPr>
            </w:pPr>
            <w:r>
              <w:rPr>
                <w:rFonts w:cs="仿宋"/>
                <w:color w:val="FF0000"/>
                <w:sz w:val="21"/>
                <w:szCs w:val="21"/>
              </w:rPr>
              <w:t>7</w:t>
            </w:r>
            <w:r>
              <w:rPr>
                <w:rFonts w:cs="仿宋" w:hint="eastAsia"/>
                <w:color w:val="FF0000"/>
                <w:sz w:val="21"/>
                <w:szCs w:val="21"/>
              </w:rPr>
              <w:t>分</w:t>
            </w:r>
          </w:p>
        </w:tc>
        <w:tc>
          <w:tcPr>
            <w:tcW w:w="5786" w:type="dxa"/>
            <w:tcMar>
              <w:top w:w="80" w:type="dxa"/>
              <w:left w:w="80" w:type="dxa"/>
              <w:bottom w:w="80" w:type="dxa"/>
              <w:right w:w="80" w:type="dxa"/>
            </w:tcMar>
            <w:vAlign w:val="center"/>
          </w:tcPr>
          <w:p w14:paraId="52A402F3" w14:textId="2EE260A2" w:rsidR="004A6C7E" w:rsidRDefault="004A6C7E" w:rsidP="004A6C7E">
            <w:pPr>
              <w:pStyle w:val="Ac"/>
              <w:framePr w:wrap="auto" w:yAlign="inline"/>
              <w:widowControl/>
              <w:spacing w:line="276" w:lineRule="auto"/>
              <w:jc w:val="left"/>
              <w:rPr>
                <w:rFonts w:cs="仿宋"/>
                <w:color w:val="auto"/>
                <w:sz w:val="21"/>
                <w:szCs w:val="21"/>
              </w:rPr>
            </w:pPr>
            <w:r>
              <w:rPr>
                <w:rFonts w:cs="仿宋" w:hint="eastAsia"/>
                <w:color w:val="auto"/>
                <w:sz w:val="21"/>
                <w:szCs w:val="21"/>
              </w:rPr>
              <w:t>1、</w:t>
            </w:r>
            <w:r w:rsidRPr="004A6C7E">
              <w:rPr>
                <w:rFonts w:cs="仿宋" w:hint="eastAsia"/>
                <w:color w:val="auto"/>
                <w:sz w:val="21"/>
                <w:szCs w:val="21"/>
              </w:rPr>
              <w:t>投标人所投核心产品“高频电子线路实验箱”配套高频电子线路软件具有软件著作权证书的，得2分，没有或者不提供的，不得分。</w:t>
            </w:r>
          </w:p>
          <w:p w14:paraId="4D4B0F48" w14:textId="21D332BF" w:rsidR="004A6C7E" w:rsidRPr="004A6C7E" w:rsidRDefault="004A6C7E" w:rsidP="004A6C7E">
            <w:pPr>
              <w:pStyle w:val="Ac"/>
              <w:framePr w:wrap="auto" w:yAlign="inline"/>
              <w:widowControl/>
              <w:spacing w:line="276" w:lineRule="auto"/>
              <w:jc w:val="left"/>
              <w:rPr>
                <w:rFonts w:cs="仿宋"/>
                <w:color w:val="auto"/>
                <w:sz w:val="21"/>
                <w:szCs w:val="21"/>
              </w:rPr>
            </w:pPr>
            <w:r>
              <w:rPr>
                <w:rFonts w:cs="仿宋" w:hint="eastAsia"/>
                <w:color w:val="auto"/>
                <w:sz w:val="21"/>
                <w:szCs w:val="21"/>
              </w:rPr>
              <w:t>2、</w:t>
            </w:r>
            <w:r w:rsidRPr="004A6C7E">
              <w:rPr>
                <w:rFonts w:cs="仿宋" w:hint="eastAsia"/>
                <w:color w:val="auto"/>
                <w:sz w:val="21"/>
                <w:szCs w:val="21"/>
              </w:rPr>
              <w:t>投标人所投产品“计算机通信网络仿真教学软件”能提供软件著作权证书</w:t>
            </w:r>
            <w:r>
              <w:rPr>
                <w:rFonts w:cs="仿宋" w:hint="eastAsia"/>
                <w:color w:val="auto"/>
                <w:sz w:val="21"/>
                <w:szCs w:val="21"/>
              </w:rPr>
              <w:t>的</w:t>
            </w:r>
            <w:r w:rsidRPr="004A6C7E">
              <w:rPr>
                <w:rFonts w:cs="仿宋" w:hint="eastAsia"/>
                <w:color w:val="auto"/>
                <w:sz w:val="21"/>
                <w:szCs w:val="21"/>
              </w:rPr>
              <w:t>，得2分，能提供软件测试报告书的，得</w:t>
            </w:r>
            <w:r>
              <w:rPr>
                <w:rFonts w:cs="仿宋"/>
                <w:color w:val="auto"/>
                <w:sz w:val="21"/>
                <w:szCs w:val="21"/>
              </w:rPr>
              <w:t>3</w:t>
            </w:r>
            <w:r w:rsidRPr="004A6C7E">
              <w:rPr>
                <w:rFonts w:cs="仿宋" w:hint="eastAsia"/>
                <w:color w:val="auto"/>
                <w:sz w:val="21"/>
                <w:szCs w:val="21"/>
              </w:rPr>
              <w:t>分，没有或者不提供的，不得分。</w:t>
            </w:r>
          </w:p>
        </w:tc>
        <w:tc>
          <w:tcPr>
            <w:tcW w:w="1115" w:type="dxa"/>
            <w:tcMar>
              <w:top w:w="80" w:type="dxa"/>
              <w:left w:w="80" w:type="dxa"/>
              <w:bottom w:w="80" w:type="dxa"/>
              <w:right w:w="80" w:type="dxa"/>
            </w:tcMar>
            <w:vAlign w:val="center"/>
          </w:tcPr>
          <w:p w14:paraId="53962CE0" w14:textId="4B92C3AD" w:rsidR="004A6C7E" w:rsidRDefault="004A6C7E" w:rsidP="00405A22">
            <w:pPr>
              <w:pStyle w:val="aa"/>
              <w:spacing w:line="276" w:lineRule="auto"/>
              <w:rPr>
                <w:rFonts w:cs="仿宋"/>
                <w:szCs w:val="21"/>
              </w:rPr>
            </w:pPr>
            <w:r>
              <w:rPr>
                <w:rFonts w:cs="仿宋" w:hint="eastAsia"/>
                <w:szCs w:val="21"/>
              </w:rPr>
              <w:t>共同评审因素</w:t>
            </w:r>
          </w:p>
        </w:tc>
      </w:tr>
      <w:tr w:rsidR="004A6C7E" w14:paraId="197204B2" w14:textId="77777777" w:rsidTr="004A6C7E">
        <w:tblPrEx>
          <w:shd w:val="clear" w:color="auto" w:fill="CED7E7"/>
        </w:tblPrEx>
        <w:trPr>
          <w:trHeight w:val="534"/>
          <w:jc w:val="center"/>
        </w:trPr>
        <w:tc>
          <w:tcPr>
            <w:tcW w:w="708" w:type="dxa"/>
            <w:tcMar>
              <w:top w:w="80" w:type="dxa"/>
              <w:left w:w="80" w:type="dxa"/>
              <w:bottom w:w="80" w:type="dxa"/>
              <w:right w:w="80" w:type="dxa"/>
            </w:tcMar>
            <w:vAlign w:val="center"/>
          </w:tcPr>
          <w:p w14:paraId="2DBD2328" w14:textId="77777777" w:rsidR="004A6C7E" w:rsidRDefault="004A6C7E" w:rsidP="00405A22">
            <w:pPr>
              <w:pStyle w:val="Ac"/>
              <w:framePr w:wrap="auto" w:yAlign="inline"/>
              <w:widowControl/>
              <w:spacing w:line="276" w:lineRule="auto"/>
              <w:jc w:val="center"/>
              <w:rPr>
                <w:rFonts w:cs="仿宋"/>
                <w:color w:val="auto"/>
                <w:sz w:val="21"/>
                <w:szCs w:val="21"/>
              </w:rPr>
            </w:pPr>
            <w:r>
              <w:rPr>
                <w:rFonts w:cs="仿宋" w:hint="eastAsia"/>
                <w:color w:val="auto"/>
                <w:sz w:val="21"/>
                <w:szCs w:val="21"/>
              </w:rPr>
              <w:t>3</w:t>
            </w:r>
          </w:p>
        </w:tc>
        <w:tc>
          <w:tcPr>
            <w:tcW w:w="1104" w:type="dxa"/>
            <w:tcMar>
              <w:top w:w="80" w:type="dxa"/>
              <w:left w:w="80" w:type="dxa"/>
              <w:bottom w:w="80" w:type="dxa"/>
              <w:right w:w="80" w:type="dxa"/>
            </w:tcMar>
            <w:vAlign w:val="center"/>
          </w:tcPr>
          <w:p w14:paraId="4BFA75AB" w14:textId="023F313B" w:rsidR="004A6C7E" w:rsidRDefault="004A6C7E" w:rsidP="00405A22">
            <w:pPr>
              <w:pStyle w:val="Ac"/>
              <w:framePr w:wrap="auto" w:yAlign="inline"/>
              <w:widowControl/>
              <w:spacing w:line="276" w:lineRule="auto"/>
              <w:jc w:val="center"/>
              <w:rPr>
                <w:rFonts w:cs="仿宋"/>
                <w:color w:val="auto"/>
                <w:sz w:val="21"/>
                <w:szCs w:val="21"/>
              </w:rPr>
            </w:pPr>
            <w:r>
              <w:rPr>
                <w:rFonts w:cs="仿宋" w:hint="eastAsia"/>
                <w:color w:val="auto"/>
                <w:sz w:val="21"/>
                <w:szCs w:val="21"/>
                <w:lang w:val="zh-TW"/>
              </w:rPr>
              <w:t>履约能力</w:t>
            </w:r>
            <w:r>
              <w:rPr>
                <w:rFonts w:cs="仿宋"/>
                <w:color w:val="auto"/>
                <w:sz w:val="21"/>
                <w:szCs w:val="21"/>
              </w:rPr>
              <w:t>3</w:t>
            </w:r>
            <w:r w:rsidRPr="00F17019">
              <w:rPr>
                <w:rFonts w:cs="仿宋" w:hint="eastAsia"/>
                <w:color w:val="auto"/>
                <w:sz w:val="21"/>
                <w:szCs w:val="21"/>
              </w:rPr>
              <w:t>%</w:t>
            </w:r>
          </w:p>
        </w:tc>
        <w:tc>
          <w:tcPr>
            <w:tcW w:w="694" w:type="dxa"/>
            <w:tcMar>
              <w:top w:w="80" w:type="dxa"/>
              <w:left w:w="80" w:type="dxa"/>
              <w:bottom w:w="80" w:type="dxa"/>
              <w:right w:w="80" w:type="dxa"/>
            </w:tcMar>
            <w:vAlign w:val="center"/>
          </w:tcPr>
          <w:p w14:paraId="62810D8A" w14:textId="6264205E" w:rsidR="004A6C7E" w:rsidRDefault="004A6C7E" w:rsidP="004A6C7E">
            <w:pPr>
              <w:pStyle w:val="Ac"/>
              <w:framePr w:wrap="auto" w:yAlign="inline"/>
              <w:widowControl/>
              <w:spacing w:line="276" w:lineRule="auto"/>
              <w:jc w:val="center"/>
              <w:rPr>
                <w:rFonts w:cs="仿宋"/>
                <w:color w:val="auto"/>
                <w:sz w:val="21"/>
                <w:szCs w:val="21"/>
              </w:rPr>
            </w:pPr>
            <w:r>
              <w:rPr>
                <w:rFonts w:cs="仿宋"/>
                <w:color w:val="auto"/>
                <w:sz w:val="21"/>
                <w:szCs w:val="21"/>
              </w:rPr>
              <w:t>3</w:t>
            </w:r>
            <w:r w:rsidRPr="00F17019">
              <w:rPr>
                <w:rFonts w:cs="仿宋" w:hint="eastAsia"/>
                <w:color w:val="auto"/>
                <w:sz w:val="21"/>
                <w:szCs w:val="21"/>
                <w:lang w:val="zh-TW" w:eastAsia="zh-TW"/>
              </w:rPr>
              <w:t>分</w:t>
            </w:r>
          </w:p>
        </w:tc>
        <w:tc>
          <w:tcPr>
            <w:tcW w:w="5786" w:type="dxa"/>
            <w:tcMar>
              <w:top w:w="80" w:type="dxa"/>
              <w:left w:w="80" w:type="dxa"/>
              <w:bottom w:w="80" w:type="dxa"/>
              <w:right w:w="80" w:type="dxa"/>
            </w:tcMar>
            <w:vAlign w:val="center"/>
          </w:tcPr>
          <w:p w14:paraId="0BF160F8" w14:textId="7A04040C" w:rsidR="004A6C7E" w:rsidRDefault="004A6C7E" w:rsidP="00405A22">
            <w:pPr>
              <w:spacing w:line="276" w:lineRule="auto"/>
              <w:rPr>
                <w:rFonts w:ascii="宋体" w:hAnsi="宋体" w:cs="仿宋"/>
                <w:szCs w:val="21"/>
              </w:rPr>
            </w:pPr>
            <w:r>
              <w:rPr>
                <w:rFonts w:ascii="宋体" w:hAnsi="宋体" w:cs="仿宋" w:hint="eastAsia"/>
                <w:szCs w:val="21"/>
              </w:rPr>
              <w:t>投标人201</w:t>
            </w:r>
            <w:r>
              <w:rPr>
                <w:rFonts w:ascii="宋体" w:hAnsi="宋体" w:cs="仿宋"/>
                <w:szCs w:val="21"/>
              </w:rPr>
              <w:t>8</w:t>
            </w:r>
            <w:r>
              <w:rPr>
                <w:rFonts w:ascii="宋体" w:hAnsi="宋体" w:cs="仿宋" w:hint="eastAsia"/>
                <w:szCs w:val="21"/>
              </w:rPr>
              <w:t>年1月1日（含1日）以来，每有一项类似项目业绩得</w:t>
            </w:r>
            <w:r>
              <w:rPr>
                <w:rFonts w:ascii="宋体" w:hAnsi="宋体" w:cs="仿宋"/>
                <w:szCs w:val="21"/>
              </w:rPr>
              <w:t>1</w:t>
            </w:r>
            <w:r>
              <w:rPr>
                <w:rFonts w:ascii="宋体" w:hAnsi="宋体" w:cs="仿宋" w:hint="eastAsia"/>
                <w:szCs w:val="21"/>
              </w:rPr>
              <w:t>分，本项最多</w:t>
            </w:r>
            <w:r>
              <w:rPr>
                <w:rFonts w:ascii="宋体" w:hAnsi="宋体" w:cs="仿宋"/>
                <w:szCs w:val="21"/>
              </w:rPr>
              <w:t>3</w:t>
            </w:r>
            <w:r w:rsidRPr="00F17019">
              <w:rPr>
                <w:rFonts w:ascii="宋体" w:hAnsi="宋体" w:cs="仿宋" w:hint="eastAsia"/>
                <w:szCs w:val="21"/>
              </w:rPr>
              <w:t>分</w:t>
            </w:r>
            <w:r>
              <w:rPr>
                <w:rFonts w:ascii="宋体" w:hAnsi="宋体" w:cs="仿宋" w:hint="eastAsia"/>
                <w:szCs w:val="21"/>
              </w:rPr>
              <w:t>。[说明：每一项类似业绩需提供项目的中标通知书或合同复印件，所有复印件须加盖投标人公章，未提供不得分。]</w:t>
            </w:r>
          </w:p>
        </w:tc>
        <w:tc>
          <w:tcPr>
            <w:tcW w:w="1115" w:type="dxa"/>
            <w:tcMar>
              <w:top w:w="80" w:type="dxa"/>
              <w:left w:w="80" w:type="dxa"/>
              <w:bottom w:w="80" w:type="dxa"/>
              <w:right w:w="80" w:type="dxa"/>
            </w:tcMar>
            <w:vAlign w:val="center"/>
          </w:tcPr>
          <w:p w14:paraId="4621CAE8" w14:textId="77777777" w:rsidR="004A6C7E" w:rsidRDefault="004A6C7E" w:rsidP="00405A22">
            <w:pPr>
              <w:spacing w:line="276" w:lineRule="auto"/>
              <w:jc w:val="left"/>
              <w:rPr>
                <w:rFonts w:ascii="宋体" w:hAnsi="宋体" w:cs="仿宋"/>
                <w:szCs w:val="21"/>
              </w:rPr>
            </w:pPr>
            <w:r>
              <w:rPr>
                <w:rFonts w:cs="仿宋" w:hint="eastAsia"/>
                <w:szCs w:val="21"/>
              </w:rPr>
              <w:t>共同评审因素</w:t>
            </w:r>
          </w:p>
        </w:tc>
      </w:tr>
      <w:tr w:rsidR="004A6C7E" w14:paraId="4E616E96" w14:textId="77777777" w:rsidTr="004A6C7E">
        <w:tblPrEx>
          <w:shd w:val="clear" w:color="auto" w:fill="CED7E7"/>
        </w:tblPrEx>
        <w:trPr>
          <w:trHeight w:val="534"/>
          <w:jc w:val="center"/>
        </w:trPr>
        <w:tc>
          <w:tcPr>
            <w:tcW w:w="708" w:type="dxa"/>
            <w:tcMar>
              <w:top w:w="80" w:type="dxa"/>
              <w:left w:w="80" w:type="dxa"/>
              <w:bottom w:w="80" w:type="dxa"/>
              <w:right w:w="80" w:type="dxa"/>
            </w:tcMar>
            <w:vAlign w:val="center"/>
          </w:tcPr>
          <w:p w14:paraId="462ACF0B" w14:textId="77777777" w:rsidR="004A6C7E" w:rsidRDefault="004A6C7E" w:rsidP="00405A22">
            <w:pPr>
              <w:pStyle w:val="Ac"/>
              <w:framePr w:wrap="auto" w:yAlign="inline"/>
              <w:widowControl/>
              <w:spacing w:line="276" w:lineRule="auto"/>
              <w:jc w:val="center"/>
              <w:rPr>
                <w:rFonts w:cs="仿宋"/>
                <w:color w:val="auto"/>
                <w:sz w:val="21"/>
                <w:szCs w:val="21"/>
              </w:rPr>
            </w:pPr>
            <w:r>
              <w:rPr>
                <w:rFonts w:cs="仿宋" w:hint="eastAsia"/>
                <w:color w:val="auto"/>
                <w:sz w:val="21"/>
                <w:szCs w:val="21"/>
              </w:rPr>
              <w:t>4</w:t>
            </w:r>
          </w:p>
        </w:tc>
        <w:tc>
          <w:tcPr>
            <w:tcW w:w="1104" w:type="dxa"/>
            <w:tcMar>
              <w:top w:w="80" w:type="dxa"/>
              <w:left w:w="80" w:type="dxa"/>
              <w:bottom w:w="80" w:type="dxa"/>
              <w:right w:w="80" w:type="dxa"/>
            </w:tcMar>
            <w:vAlign w:val="center"/>
          </w:tcPr>
          <w:p w14:paraId="7355C38B" w14:textId="77777777" w:rsidR="004A6C7E" w:rsidRPr="00706146" w:rsidRDefault="004A6C7E" w:rsidP="00405A22">
            <w:pPr>
              <w:pStyle w:val="Ac"/>
              <w:framePr w:wrap="auto" w:yAlign="inline"/>
              <w:widowControl/>
              <w:spacing w:line="276" w:lineRule="auto"/>
              <w:jc w:val="center"/>
              <w:rPr>
                <w:rFonts w:eastAsia="PMingLiU" w:cs="仿宋"/>
                <w:color w:val="auto"/>
                <w:sz w:val="21"/>
                <w:szCs w:val="21"/>
                <w:lang w:val="zh-TW" w:eastAsia="zh-TW"/>
              </w:rPr>
            </w:pPr>
            <w:r w:rsidRPr="00706146">
              <w:rPr>
                <w:rFonts w:cs="仿宋" w:hint="eastAsia"/>
                <w:color w:val="auto"/>
                <w:sz w:val="21"/>
                <w:szCs w:val="21"/>
                <w:lang w:val="zh-TW" w:eastAsia="zh-TW"/>
              </w:rPr>
              <w:t>项目实施</w:t>
            </w:r>
            <w:r w:rsidRPr="00706146">
              <w:rPr>
                <w:rFonts w:cs="仿宋"/>
                <w:color w:val="auto"/>
                <w:sz w:val="21"/>
                <w:szCs w:val="21"/>
                <w:lang w:val="zh-TW" w:eastAsia="zh-TW"/>
              </w:rPr>
              <w:t>方案</w:t>
            </w:r>
            <w:r>
              <w:rPr>
                <w:rFonts w:cs="仿宋" w:hint="eastAsia"/>
                <w:color w:val="auto"/>
                <w:sz w:val="21"/>
                <w:szCs w:val="21"/>
                <w:lang w:val="zh-TW"/>
              </w:rPr>
              <w:t>5</w:t>
            </w:r>
            <w:r>
              <w:rPr>
                <w:rFonts w:eastAsia="PMingLiU" w:cs="仿宋"/>
                <w:color w:val="auto"/>
                <w:sz w:val="21"/>
                <w:szCs w:val="21"/>
                <w:lang w:val="zh-TW" w:eastAsia="zh-TW"/>
              </w:rPr>
              <w:t>%</w:t>
            </w:r>
          </w:p>
        </w:tc>
        <w:tc>
          <w:tcPr>
            <w:tcW w:w="694" w:type="dxa"/>
            <w:tcMar>
              <w:top w:w="80" w:type="dxa"/>
              <w:left w:w="80" w:type="dxa"/>
              <w:bottom w:w="80" w:type="dxa"/>
              <w:right w:w="80" w:type="dxa"/>
            </w:tcMar>
            <w:vAlign w:val="center"/>
          </w:tcPr>
          <w:p w14:paraId="3C3B9093" w14:textId="77777777" w:rsidR="004A6C7E" w:rsidRDefault="004A6C7E" w:rsidP="004A6C7E">
            <w:pPr>
              <w:pStyle w:val="Ac"/>
              <w:framePr w:wrap="auto" w:yAlign="inline"/>
              <w:widowControl/>
              <w:spacing w:line="276" w:lineRule="auto"/>
              <w:jc w:val="center"/>
              <w:rPr>
                <w:rFonts w:cs="仿宋"/>
                <w:color w:val="auto"/>
                <w:sz w:val="21"/>
                <w:szCs w:val="21"/>
              </w:rPr>
            </w:pPr>
            <w:r>
              <w:rPr>
                <w:rFonts w:cs="仿宋" w:hint="eastAsia"/>
                <w:color w:val="auto"/>
                <w:sz w:val="21"/>
                <w:szCs w:val="21"/>
              </w:rPr>
              <w:t>5分</w:t>
            </w:r>
          </w:p>
        </w:tc>
        <w:tc>
          <w:tcPr>
            <w:tcW w:w="5786" w:type="dxa"/>
            <w:tcMar>
              <w:top w:w="80" w:type="dxa"/>
              <w:left w:w="80" w:type="dxa"/>
              <w:bottom w:w="80" w:type="dxa"/>
              <w:right w:w="80" w:type="dxa"/>
            </w:tcMar>
            <w:vAlign w:val="center"/>
          </w:tcPr>
          <w:p w14:paraId="54263297" w14:textId="77777777" w:rsidR="004A6C7E" w:rsidRDefault="004A6C7E" w:rsidP="00405A22">
            <w:pPr>
              <w:spacing w:line="276" w:lineRule="auto"/>
              <w:rPr>
                <w:rFonts w:ascii="宋体" w:hAnsi="宋体" w:cs="仿宋"/>
                <w:szCs w:val="21"/>
              </w:rPr>
            </w:pPr>
            <w:r w:rsidRPr="00706146">
              <w:rPr>
                <w:rFonts w:ascii="宋体" w:hAnsi="宋体" w:cs="仿宋" w:hint="eastAsia"/>
                <w:szCs w:val="21"/>
              </w:rPr>
              <w:t>投标人结合本项目的理解与采购需求提供项目实施方案，包括：①项目总体分析；②进度计划及工期保障措施；③设备安装方案；④质量保障措施；⑤应急预案。方案内容完善的得5分，方案内容中每缺少1项内容扣1分；方案内容中每有1处存在缺陷（缺陷是指方案内容与项目实际情况不相符或套用其他项目方案或前后内容相互矛盾或存在与本项目无关的内容）扣0.5分；扣完为止。</w:t>
            </w:r>
          </w:p>
        </w:tc>
        <w:tc>
          <w:tcPr>
            <w:tcW w:w="1115" w:type="dxa"/>
            <w:tcMar>
              <w:top w:w="80" w:type="dxa"/>
              <w:left w:w="80" w:type="dxa"/>
              <w:bottom w:w="80" w:type="dxa"/>
              <w:right w:w="80" w:type="dxa"/>
            </w:tcMar>
            <w:vAlign w:val="center"/>
          </w:tcPr>
          <w:p w14:paraId="586FA6DE" w14:textId="58699CF0" w:rsidR="004A6C7E" w:rsidRDefault="004A6C7E" w:rsidP="00405A22">
            <w:pPr>
              <w:spacing w:line="276" w:lineRule="auto"/>
              <w:jc w:val="left"/>
              <w:rPr>
                <w:rFonts w:ascii="宋体" w:hAnsi="宋体" w:cs="仿宋"/>
                <w:szCs w:val="21"/>
                <w:lang w:val="zh-TW"/>
              </w:rPr>
            </w:pPr>
            <w:r>
              <w:rPr>
                <w:rFonts w:cs="仿宋" w:hint="eastAsia"/>
                <w:szCs w:val="21"/>
              </w:rPr>
              <w:t>共同评审因素</w:t>
            </w:r>
          </w:p>
        </w:tc>
      </w:tr>
      <w:tr w:rsidR="004A6C7E" w14:paraId="71779960" w14:textId="77777777" w:rsidTr="004A6C7E">
        <w:tblPrEx>
          <w:shd w:val="clear" w:color="auto" w:fill="CED7E7"/>
        </w:tblPrEx>
        <w:trPr>
          <w:trHeight w:val="534"/>
          <w:jc w:val="center"/>
        </w:trPr>
        <w:tc>
          <w:tcPr>
            <w:tcW w:w="708" w:type="dxa"/>
            <w:tcMar>
              <w:top w:w="80" w:type="dxa"/>
              <w:left w:w="80" w:type="dxa"/>
              <w:bottom w:w="80" w:type="dxa"/>
              <w:right w:w="80" w:type="dxa"/>
            </w:tcMar>
            <w:vAlign w:val="center"/>
          </w:tcPr>
          <w:p w14:paraId="0ADC4577" w14:textId="77777777" w:rsidR="004A6C7E" w:rsidRDefault="004A6C7E" w:rsidP="00405A22">
            <w:pPr>
              <w:pStyle w:val="Ac"/>
              <w:framePr w:wrap="auto" w:yAlign="inline"/>
              <w:widowControl/>
              <w:spacing w:line="276" w:lineRule="auto"/>
              <w:jc w:val="center"/>
              <w:rPr>
                <w:rFonts w:cs="仿宋"/>
                <w:color w:val="auto"/>
                <w:sz w:val="21"/>
                <w:szCs w:val="21"/>
              </w:rPr>
            </w:pPr>
            <w:r>
              <w:rPr>
                <w:rFonts w:cs="仿宋" w:hint="eastAsia"/>
                <w:color w:val="auto"/>
                <w:sz w:val="21"/>
                <w:szCs w:val="21"/>
              </w:rPr>
              <w:t>5</w:t>
            </w:r>
          </w:p>
        </w:tc>
        <w:tc>
          <w:tcPr>
            <w:tcW w:w="1104" w:type="dxa"/>
            <w:tcMar>
              <w:top w:w="80" w:type="dxa"/>
              <w:left w:w="80" w:type="dxa"/>
              <w:bottom w:w="80" w:type="dxa"/>
              <w:right w:w="80" w:type="dxa"/>
            </w:tcMar>
            <w:vAlign w:val="center"/>
          </w:tcPr>
          <w:p w14:paraId="3F6198F5" w14:textId="77777777" w:rsidR="004A6C7E" w:rsidRDefault="004A6C7E" w:rsidP="00405A22">
            <w:pPr>
              <w:pStyle w:val="Ac"/>
              <w:framePr w:wrap="auto" w:yAlign="inline"/>
              <w:widowControl/>
              <w:spacing w:line="276" w:lineRule="auto"/>
              <w:jc w:val="center"/>
              <w:rPr>
                <w:rFonts w:cs="仿宋"/>
                <w:color w:val="auto"/>
                <w:sz w:val="21"/>
                <w:szCs w:val="21"/>
              </w:rPr>
            </w:pPr>
            <w:r w:rsidRPr="00EA60A2">
              <w:rPr>
                <w:rFonts w:cs="仿宋" w:hint="eastAsia"/>
                <w:color w:val="auto"/>
                <w:sz w:val="21"/>
                <w:szCs w:val="21"/>
              </w:rPr>
              <w:t>售后服务</w:t>
            </w:r>
            <w:r>
              <w:rPr>
                <w:rFonts w:cs="仿宋" w:hint="eastAsia"/>
                <w:color w:val="auto"/>
                <w:sz w:val="21"/>
                <w:szCs w:val="21"/>
              </w:rPr>
              <w:t>5</w:t>
            </w:r>
            <w:r>
              <w:rPr>
                <w:rFonts w:cs="仿宋"/>
                <w:color w:val="auto"/>
                <w:sz w:val="21"/>
                <w:szCs w:val="21"/>
              </w:rPr>
              <w:t>%</w:t>
            </w:r>
          </w:p>
        </w:tc>
        <w:tc>
          <w:tcPr>
            <w:tcW w:w="694" w:type="dxa"/>
            <w:tcMar>
              <w:top w:w="80" w:type="dxa"/>
              <w:left w:w="80" w:type="dxa"/>
              <w:bottom w:w="80" w:type="dxa"/>
              <w:right w:w="80" w:type="dxa"/>
            </w:tcMar>
            <w:vAlign w:val="center"/>
          </w:tcPr>
          <w:p w14:paraId="1E35C7B9" w14:textId="77777777" w:rsidR="004A6C7E" w:rsidRDefault="004A6C7E" w:rsidP="004A6C7E">
            <w:pPr>
              <w:pStyle w:val="Ac"/>
              <w:framePr w:wrap="auto" w:yAlign="inline"/>
              <w:widowControl/>
              <w:spacing w:line="276" w:lineRule="auto"/>
              <w:jc w:val="center"/>
              <w:rPr>
                <w:rFonts w:cs="仿宋"/>
                <w:color w:val="auto"/>
                <w:sz w:val="21"/>
                <w:szCs w:val="21"/>
              </w:rPr>
            </w:pPr>
            <w:r>
              <w:rPr>
                <w:rFonts w:cs="仿宋" w:hint="eastAsia"/>
                <w:color w:val="auto"/>
                <w:sz w:val="21"/>
                <w:szCs w:val="21"/>
              </w:rPr>
              <w:t>5分</w:t>
            </w:r>
          </w:p>
        </w:tc>
        <w:tc>
          <w:tcPr>
            <w:tcW w:w="5786" w:type="dxa"/>
            <w:tcMar>
              <w:top w:w="80" w:type="dxa"/>
              <w:left w:w="80" w:type="dxa"/>
              <w:bottom w:w="80" w:type="dxa"/>
              <w:right w:w="80" w:type="dxa"/>
            </w:tcMar>
            <w:vAlign w:val="center"/>
          </w:tcPr>
          <w:p w14:paraId="103BBA15" w14:textId="77777777" w:rsidR="004A6C7E" w:rsidRPr="00EA60A2" w:rsidRDefault="004A6C7E" w:rsidP="00405A22">
            <w:pPr>
              <w:pStyle w:val="aa"/>
              <w:spacing w:line="276" w:lineRule="auto"/>
              <w:rPr>
                <w:rFonts w:ascii="宋体"/>
                <w:szCs w:val="21"/>
              </w:rPr>
            </w:pPr>
            <w:r w:rsidRPr="00EA60A2">
              <w:rPr>
                <w:rFonts w:ascii="宋体" w:hint="eastAsia"/>
                <w:szCs w:val="21"/>
              </w:rPr>
              <w:t>1.本地化服务体系（2分）：</w:t>
            </w:r>
          </w:p>
          <w:p w14:paraId="5E5E821B" w14:textId="77777777" w:rsidR="004A6C7E" w:rsidRPr="00EA60A2" w:rsidRDefault="004A6C7E" w:rsidP="00405A22">
            <w:pPr>
              <w:pStyle w:val="aa"/>
              <w:spacing w:line="276" w:lineRule="auto"/>
              <w:rPr>
                <w:rFonts w:ascii="宋体"/>
                <w:szCs w:val="21"/>
              </w:rPr>
            </w:pPr>
            <w:r w:rsidRPr="00EA60A2">
              <w:rPr>
                <w:rFonts w:ascii="宋体" w:hint="eastAsia"/>
                <w:szCs w:val="21"/>
              </w:rPr>
              <w:t>投标人可提供本地化售后服务的得2分（提供承诺函）。</w:t>
            </w:r>
          </w:p>
          <w:p w14:paraId="6AB234C6" w14:textId="77777777" w:rsidR="004A6C7E" w:rsidRDefault="004A6C7E" w:rsidP="00405A22">
            <w:pPr>
              <w:pStyle w:val="aa"/>
              <w:spacing w:line="276" w:lineRule="auto"/>
              <w:rPr>
                <w:rFonts w:ascii="宋体"/>
                <w:szCs w:val="21"/>
              </w:rPr>
            </w:pPr>
            <w:r w:rsidRPr="00EA60A2">
              <w:rPr>
                <w:rFonts w:ascii="宋体" w:hint="eastAsia"/>
                <w:szCs w:val="21"/>
              </w:rPr>
              <w:t>2.投标人根据本项目实际情况，提供售后服务方案，内容包括：①售后服务人员安排；②服务响应时间；③技术支持及售后服</w:t>
            </w:r>
            <w:r w:rsidRPr="00EA60A2">
              <w:rPr>
                <w:rFonts w:ascii="宋体" w:hint="eastAsia"/>
                <w:szCs w:val="21"/>
              </w:rPr>
              <w:lastRenderedPageBreak/>
              <w:t>务体系等，内容完整完全满足招标文件售后服务要求的得3分，每有一条不满足扣1分，扣完为止。</w:t>
            </w:r>
          </w:p>
        </w:tc>
        <w:tc>
          <w:tcPr>
            <w:tcW w:w="1115" w:type="dxa"/>
            <w:tcMar>
              <w:top w:w="80" w:type="dxa"/>
              <w:left w:w="80" w:type="dxa"/>
              <w:bottom w:w="80" w:type="dxa"/>
              <w:right w:w="80" w:type="dxa"/>
            </w:tcMar>
            <w:vAlign w:val="center"/>
          </w:tcPr>
          <w:p w14:paraId="519F9082" w14:textId="66B67BE7" w:rsidR="004A6C7E" w:rsidRDefault="004A6C7E" w:rsidP="00405A22">
            <w:pPr>
              <w:spacing w:line="276" w:lineRule="auto"/>
              <w:jc w:val="left"/>
              <w:rPr>
                <w:rFonts w:ascii="宋体" w:hAnsi="宋体" w:cs="仿宋"/>
                <w:szCs w:val="21"/>
                <w:lang w:val="zh-TW"/>
              </w:rPr>
            </w:pPr>
            <w:r>
              <w:rPr>
                <w:rFonts w:cs="仿宋" w:hint="eastAsia"/>
                <w:szCs w:val="21"/>
              </w:rPr>
              <w:lastRenderedPageBreak/>
              <w:t>共同评审因素</w:t>
            </w:r>
          </w:p>
        </w:tc>
      </w:tr>
      <w:tr w:rsidR="004A6C7E" w14:paraId="29701C9C" w14:textId="77777777" w:rsidTr="004A6C7E">
        <w:tblPrEx>
          <w:shd w:val="clear" w:color="auto" w:fill="CED7E7"/>
        </w:tblPrEx>
        <w:trPr>
          <w:trHeight w:val="978"/>
          <w:jc w:val="center"/>
        </w:trPr>
        <w:tc>
          <w:tcPr>
            <w:tcW w:w="708" w:type="dxa"/>
            <w:tcMar>
              <w:top w:w="80" w:type="dxa"/>
              <w:left w:w="80" w:type="dxa"/>
              <w:bottom w:w="80" w:type="dxa"/>
              <w:right w:w="80" w:type="dxa"/>
            </w:tcMar>
            <w:vAlign w:val="center"/>
          </w:tcPr>
          <w:p w14:paraId="1443E307" w14:textId="77777777" w:rsidR="004A6C7E" w:rsidRDefault="004A6C7E" w:rsidP="00405A22">
            <w:pPr>
              <w:pStyle w:val="Ac"/>
              <w:framePr w:wrap="auto" w:yAlign="inline"/>
              <w:widowControl/>
              <w:spacing w:line="276" w:lineRule="auto"/>
              <w:jc w:val="center"/>
              <w:rPr>
                <w:rFonts w:cs="仿宋"/>
                <w:color w:val="auto"/>
                <w:sz w:val="21"/>
                <w:szCs w:val="21"/>
              </w:rPr>
            </w:pPr>
            <w:r>
              <w:rPr>
                <w:rFonts w:cs="仿宋" w:hint="eastAsia"/>
                <w:color w:val="auto"/>
                <w:sz w:val="21"/>
                <w:szCs w:val="21"/>
              </w:rPr>
              <w:t>6</w:t>
            </w:r>
          </w:p>
        </w:tc>
        <w:tc>
          <w:tcPr>
            <w:tcW w:w="1104" w:type="dxa"/>
            <w:tcMar>
              <w:top w:w="80" w:type="dxa"/>
              <w:left w:w="80" w:type="dxa"/>
              <w:bottom w:w="80" w:type="dxa"/>
              <w:right w:w="80" w:type="dxa"/>
            </w:tcMar>
            <w:vAlign w:val="center"/>
          </w:tcPr>
          <w:p w14:paraId="0B692D6E" w14:textId="77777777" w:rsidR="004A6C7E" w:rsidRDefault="004A6C7E" w:rsidP="00405A22">
            <w:pPr>
              <w:pStyle w:val="Ac"/>
              <w:framePr w:wrap="auto" w:yAlign="inline"/>
              <w:widowControl/>
              <w:spacing w:line="276" w:lineRule="auto"/>
              <w:jc w:val="center"/>
              <w:rPr>
                <w:rFonts w:cs="仿宋"/>
                <w:color w:val="auto"/>
                <w:sz w:val="21"/>
                <w:szCs w:val="21"/>
              </w:rPr>
            </w:pPr>
            <w:r>
              <w:rPr>
                <w:rFonts w:cs="仿宋" w:hint="eastAsia"/>
                <w:color w:val="auto"/>
                <w:sz w:val="21"/>
                <w:szCs w:val="21"/>
              </w:rPr>
              <w:t>节能、环境标志、无线局域网产品1%</w:t>
            </w:r>
          </w:p>
        </w:tc>
        <w:tc>
          <w:tcPr>
            <w:tcW w:w="694" w:type="dxa"/>
            <w:tcMar>
              <w:top w:w="80" w:type="dxa"/>
              <w:left w:w="80" w:type="dxa"/>
              <w:bottom w:w="80" w:type="dxa"/>
              <w:right w:w="80" w:type="dxa"/>
            </w:tcMar>
            <w:vAlign w:val="center"/>
          </w:tcPr>
          <w:p w14:paraId="5D009D0A" w14:textId="77777777" w:rsidR="004A6C7E" w:rsidRDefault="004A6C7E" w:rsidP="004A6C7E">
            <w:pPr>
              <w:pStyle w:val="Ac"/>
              <w:framePr w:wrap="auto" w:yAlign="inline"/>
              <w:widowControl/>
              <w:spacing w:line="276" w:lineRule="auto"/>
              <w:jc w:val="center"/>
              <w:rPr>
                <w:rFonts w:cs="仿宋"/>
                <w:color w:val="auto"/>
                <w:sz w:val="21"/>
                <w:szCs w:val="21"/>
              </w:rPr>
            </w:pPr>
            <w:r>
              <w:rPr>
                <w:rFonts w:cs="仿宋" w:hint="eastAsia"/>
                <w:color w:val="auto"/>
                <w:sz w:val="21"/>
                <w:szCs w:val="21"/>
              </w:rPr>
              <w:t>1</w:t>
            </w:r>
            <w:r>
              <w:rPr>
                <w:rFonts w:cs="仿宋" w:hint="eastAsia"/>
                <w:color w:val="auto"/>
                <w:sz w:val="21"/>
                <w:szCs w:val="21"/>
                <w:lang w:val="zh-TW" w:eastAsia="zh-TW"/>
              </w:rPr>
              <w:t>分</w:t>
            </w:r>
          </w:p>
        </w:tc>
        <w:tc>
          <w:tcPr>
            <w:tcW w:w="5786" w:type="dxa"/>
            <w:tcMar>
              <w:top w:w="80" w:type="dxa"/>
              <w:left w:w="80" w:type="dxa"/>
              <w:bottom w:w="80" w:type="dxa"/>
              <w:right w:w="80" w:type="dxa"/>
            </w:tcMar>
            <w:vAlign w:val="center"/>
          </w:tcPr>
          <w:p w14:paraId="7B957ECB" w14:textId="77777777" w:rsidR="004A6C7E" w:rsidRDefault="004A6C7E" w:rsidP="00405A22">
            <w:pPr>
              <w:rPr>
                <w:rFonts w:ascii="宋体"/>
                <w:color w:val="000000"/>
                <w:szCs w:val="21"/>
              </w:rPr>
            </w:pPr>
            <w:r>
              <w:rPr>
                <w:rFonts w:ascii="宋体" w:hAnsi="宋体" w:hint="eastAsia"/>
                <w:color w:val="000000"/>
                <w:szCs w:val="21"/>
              </w:rPr>
              <w:t>每有一项投标产品认定为政府采购节能产品或者政府采购环境标志产品或者无线局域网产品的得0.5分，最多得1分。非政府采购节能、环境标志产品的、无线局域网产品的不得分。</w:t>
            </w:r>
            <w:r>
              <w:rPr>
                <w:rFonts w:ascii="宋体" w:hint="eastAsia"/>
                <w:color w:val="000000"/>
                <w:szCs w:val="21"/>
              </w:rPr>
              <w:t>（强制采购节能产品的除外）</w:t>
            </w:r>
          </w:p>
          <w:p w14:paraId="312E1CBF" w14:textId="77777777" w:rsidR="004A6C7E" w:rsidRDefault="004A6C7E" w:rsidP="00405A22">
            <w:pPr>
              <w:pStyle w:val="a8"/>
              <w:spacing w:line="276" w:lineRule="auto"/>
              <w:rPr>
                <w:rFonts w:cs="仿宋"/>
                <w:szCs w:val="21"/>
              </w:rPr>
            </w:pPr>
            <w:r>
              <w:rPr>
                <w:rFonts w:ascii="宋体" w:hAnsi="宋体" w:hint="eastAsia"/>
                <w:bCs/>
                <w:snapToGrid w:val="0"/>
                <w:color w:val="000000"/>
                <w:szCs w:val="21"/>
              </w:rPr>
              <w:t>注：投标产品属于节能环保政府采购品目清单内产品的，提供国家确定的认证机构出具的、处于有效期之内的节能产品、环境标志产品认证证书；投标产品属于</w:t>
            </w:r>
            <w:r>
              <w:rPr>
                <w:rFonts w:ascii="宋体" w:hAnsi="宋体" w:hint="eastAsia"/>
                <w:bCs/>
                <w:color w:val="000000"/>
                <w:szCs w:val="21"/>
              </w:rPr>
              <w:t>无线局域网认证产品政府采购清单内产品</w:t>
            </w:r>
            <w:r>
              <w:rPr>
                <w:rFonts w:ascii="宋体" w:hAnsi="宋体" w:hint="eastAsia"/>
                <w:bCs/>
                <w:snapToGrid w:val="0"/>
                <w:color w:val="000000"/>
                <w:szCs w:val="21"/>
              </w:rPr>
              <w:t>的，列出产品所在文号、页码，并复印该页附后</w:t>
            </w:r>
          </w:p>
        </w:tc>
        <w:tc>
          <w:tcPr>
            <w:tcW w:w="1115" w:type="dxa"/>
            <w:tcMar>
              <w:top w:w="80" w:type="dxa"/>
              <w:left w:w="80" w:type="dxa"/>
              <w:bottom w:w="80" w:type="dxa"/>
              <w:right w:w="80" w:type="dxa"/>
            </w:tcMar>
            <w:vAlign w:val="center"/>
          </w:tcPr>
          <w:p w14:paraId="51118D8C" w14:textId="77777777" w:rsidR="004A6C7E" w:rsidRDefault="004A6C7E" w:rsidP="00405A22">
            <w:pPr>
              <w:spacing w:line="276" w:lineRule="auto"/>
              <w:jc w:val="left"/>
              <w:rPr>
                <w:rFonts w:ascii="宋体" w:hAnsi="宋体" w:cs="仿宋"/>
                <w:szCs w:val="21"/>
              </w:rPr>
            </w:pPr>
            <w:r>
              <w:rPr>
                <w:rFonts w:cs="仿宋" w:hint="eastAsia"/>
                <w:szCs w:val="21"/>
              </w:rPr>
              <w:t>共同评审因素</w:t>
            </w:r>
          </w:p>
        </w:tc>
      </w:tr>
    </w:tbl>
    <w:p w14:paraId="2DC9804D" w14:textId="77777777" w:rsidR="00F242C6" w:rsidRDefault="00C2059D" w:rsidP="00F242C6">
      <w:pPr>
        <w:widowControl/>
        <w:shd w:val="clear" w:color="auto" w:fill="FFFFFF"/>
        <w:spacing w:line="480" w:lineRule="auto"/>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最低</w:t>
      </w:r>
      <w:r>
        <w:rPr>
          <w:rFonts w:ascii="宋体" w:eastAsia="宋体" w:hAnsi="宋体" w:cs="宋体"/>
          <w:color w:val="333333"/>
          <w:kern w:val="0"/>
          <w:sz w:val="24"/>
          <w:szCs w:val="24"/>
        </w:rPr>
        <w:t>评标价法</w:t>
      </w:r>
    </w:p>
    <w:p w14:paraId="264BDA73" w14:textId="77777777" w:rsidR="00C2059D" w:rsidRDefault="00C2059D" w:rsidP="00F242C6">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评审因素： </w:t>
      </w:r>
    </w:p>
    <w:p w14:paraId="47082466" w14:textId="77777777" w:rsidR="00C2059D" w:rsidRDefault="00C2059D" w:rsidP="00F242C6">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扣除比例</w:t>
      </w:r>
      <w:r w:rsidR="00A50EF7">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w:t>
      </w:r>
    </w:p>
    <w:p w14:paraId="1E6946DB" w14:textId="77777777" w:rsidR="00C2059D" w:rsidRDefault="00C2059D" w:rsidP="00F242C6">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评审标准：</w:t>
      </w:r>
    </w:p>
    <w:p w14:paraId="47D00551" w14:textId="77777777" w:rsidR="00F242C6" w:rsidRPr="002502DF" w:rsidRDefault="00F242C6" w:rsidP="00F242C6">
      <w:pPr>
        <w:widowControl/>
        <w:shd w:val="clear" w:color="auto" w:fill="FFFFFF"/>
        <w:spacing w:line="480" w:lineRule="auto"/>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8、合同管理安排</w:t>
      </w:r>
    </w:p>
    <w:p w14:paraId="1268D264" w14:textId="77777777" w:rsidR="00F242C6" w:rsidRPr="00EC4B2C" w:rsidRDefault="00F242C6" w:rsidP="00F242C6">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sidRPr="00EF2BA1">
        <w:rPr>
          <w:rFonts w:ascii="宋体" w:eastAsia="宋体" w:hAnsi="宋体" w:cs="宋体" w:hint="eastAsia"/>
          <w:color w:val="FF0000"/>
          <w:kern w:val="0"/>
          <w:sz w:val="24"/>
          <w:szCs w:val="24"/>
        </w:rPr>
        <w:t>1）合同类型：</w:t>
      </w:r>
      <w:r w:rsidRPr="00EC4B2C">
        <w:rPr>
          <w:rFonts w:ascii="宋体" w:eastAsia="宋体" w:hAnsi="宋体" w:cs="宋体" w:hint="eastAsia"/>
          <w:color w:val="333333"/>
          <w:kern w:val="0"/>
          <w:sz w:val="24"/>
          <w:szCs w:val="24"/>
        </w:rPr>
        <w:t>买卖合同</w:t>
      </w:r>
      <w:r w:rsidR="00FA4E99">
        <w:rPr>
          <w:rFonts w:ascii="Segoe UI Symbol" w:eastAsia="宋体" w:hAnsi="Segoe UI Symbol" w:cs="Segoe UI Symbol"/>
          <w:color w:val="000000"/>
          <w:kern w:val="0"/>
          <w:sz w:val="30"/>
          <w:szCs w:val="30"/>
        </w:rPr>
        <w:t>☑</w:t>
      </w:r>
      <w:r w:rsidRPr="00EC4B2C">
        <w:rPr>
          <w:rFonts w:ascii="宋体" w:eastAsia="宋体" w:hAnsi="宋体" w:cs="宋体" w:hint="eastAsia"/>
          <w:color w:val="333333"/>
          <w:kern w:val="0"/>
          <w:sz w:val="24"/>
          <w:szCs w:val="24"/>
        </w:rPr>
        <w:t>租赁合同</w:t>
      </w:r>
      <w:r w:rsidRPr="002502DF">
        <w:rPr>
          <w:rFonts w:ascii="宋体" w:eastAsia="宋体" w:hAnsi="宋体" w:cs="宋体" w:hint="eastAsia"/>
          <w:color w:val="333333"/>
          <w:kern w:val="0"/>
          <w:sz w:val="24"/>
          <w:szCs w:val="24"/>
        </w:rPr>
        <w:t>□</w:t>
      </w:r>
      <w:r w:rsidRPr="00EC4B2C">
        <w:rPr>
          <w:rFonts w:ascii="宋体" w:eastAsia="宋体" w:hAnsi="宋体" w:cs="宋体" w:hint="eastAsia"/>
          <w:color w:val="333333"/>
          <w:kern w:val="0"/>
          <w:sz w:val="24"/>
          <w:szCs w:val="24"/>
        </w:rPr>
        <w:t>建设工程合同</w:t>
      </w:r>
      <w:r w:rsidRPr="002502DF">
        <w:rPr>
          <w:rFonts w:ascii="宋体" w:eastAsia="宋体" w:hAnsi="宋体" w:cs="宋体" w:hint="eastAsia"/>
          <w:color w:val="333333"/>
          <w:kern w:val="0"/>
          <w:sz w:val="24"/>
          <w:szCs w:val="24"/>
        </w:rPr>
        <w:t>□</w:t>
      </w:r>
      <w:r w:rsidRPr="00EC4B2C">
        <w:rPr>
          <w:rFonts w:ascii="宋体" w:eastAsia="宋体" w:hAnsi="宋体" w:cs="宋体" w:hint="eastAsia"/>
          <w:color w:val="333333"/>
          <w:kern w:val="0"/>
          <w:sz w:val="24"/>
          <w:szCs w:val="24"/>
        </w:rPr>
        <w:t>技术合同</w:t>
      </w:r>
      <w:r w:rsidRPr="002502DF">
        <w:rPr>
          <w:rFonts w:ascii="宋体" w:eastAsia="宋体" w:hAnsi="宋体" w:cs="宋体" w:hint="eastAsia"/>
          <w:color w:val="333333"/>
          <w:kern w:val="0"/>
          <w:sz w:val="24"/>
          <w:szCs w:val="24"/>
        </w:rPr>
        <w:t>□</w:t>
      </w:r>
      <w:r w:rsidRPr="00EC4B2C">
        <w:rPr>
          <w:rFonts w:ascii="宋体" w:eastAsia="宋体" w:hAnsi="宋体" w:cs="宋体" w:hint="eastAsia"/>
          <w:color w:val="333333"/>
          <w:kern w:val="0"/>
          <w:sz w:val="24"/>
          <w:szCs w:val="24"/>
        </w:rPr>
        <w:t>委托合同</w:t>
      </w:r>
      <w:r w:rsidRPr="002502DF">
        <w:rPr>
          <w:rFonts w:ascii="宋体" w:eastAsia="宋体" w:hAnsi="宋体" w:cs="宋体" w:hint="eastAsia"/>
          <w:color w:val="333333"/>
          <w:kern w:val="0"/>
          <w:sz w:val="24"/>
          <w:szCs w:val="24"/>
        </w:rPr>
        <w:t>□</w:t>
      </w:r>
      <w:r w:rsidRPr="00EC4B2C">
        <w:rPr>
          <w:rFonts w:ascii="宋体" w:eastAsia="宋体" w:hAnsi="宋体" w:cs="宋体" w:hint="eastAsia"/>
          <w:color w:val="333333"/>
          <w:kern w:val="0"/>
          <w:sz w:val="24"/>
          <w:szCs w:val="24"/>
        </w:rPr>
        <w:t>物业管理合同</w:t>
      </w:r>
      <w:r w:rsidRPr="002502DF">
        <w:rPr>
          <w:rFonts w:ascii="宋体" w:eastAsia="宋体" w:hAnsi="宋体" w:cs="宋体" w:hint="eastAsia"/>
          <w:color w:val="333333"/>
          <w:kern w:val="0"/>
          <w:sz w:val="24"/>
          <w:szCs w:val="24"/>
        </w:rPr>
        <w:t>□</w:t>
      </w:r>
      <w:r w:rsidRPr="00EC4B2C">
        <w:rPr>
          <w:rFonts w:ascii="宋体" w:eastAsia="宋体" w:hAnsi="宋体" w:cs="宋体" w:hint="eastAsia"/>
          <w:color w:val="333333"/>
          <w:kern w:val="0"/>
          <w:sz w:val="24"/>
          <w:szCs w:val="24"/>
        </w:rPr>
        <w:t>其他合同</w:t>
      </w:r>
      <w:r w:rsidRPr="002502DF">
        <w:rPr>
          <w:rFonts w:ascii="宋体" w:eastAsia="宋体" w:hAnsi="宋体" w:cs="宋体" w:hint="eastAsia"/>
          <w:color w:val="333333"/>
          <w:kern w:val="0"/>
          <w:sz w:val="24"/>
          <w:szCs w:val="24"/>
        </w:rPr>
        <w:t>□</w:t>
      </w:r>
    </w:p>
    <w:p w14:paraId="5A5BF143" w14:textId="77777777" w:rsidR="00F242C6" w:rsidRPr="002502DF" w:rsidRDefault="005A1722" w:rsidP="00F242C6">
      <w:pPr>
        <w:widowControl/>
        <w:shd w:val="clear" w:color="auto" w:fill="FFFFFF"/>
        <w:spacing w:line="480" w:lineRule="auto"/>
        <w:ind w:firstLine="840"/>
        <w:rPr>
          <w:rFonts w:ascii="宋体" w:eastAsia="宋体" w:hAnsi="宋体" w:cs="宋体"/>
          <w:color w:val="333333"/>
          <w:kern w:val="0"/>
          <w:sz w:val="24"/>
          <w:szCs w:val="24"/>
        </w:rPr>
      </w:pPr>
      <w:r w:rsidRPr="00EF2BA1">
        <w:rPr>
          <w:rFonts w:ascii="宋体" w:eastAsia="宋体" w:hAnsi="宋体" w:cs="宋体"/>
          <w:color w:val="FF0000"/>
          <w:kern w:val="0"/>
          <w:sz w:val="24"/>
          <w:szCs w:val="24"/>
        </w:rPr>
        <w:t>2</w:t>
      </w:r>
      <w:r w:rsidR="00F242C6" w:rsidRPr="00EF2BA1">
        <w:rPr>
          <w:rFonts w:ascii="宋体" w:eastAsia="宋体" w:hAnsi="宋体" w:cs="宋体" w:hint="eastAsia"/>
          <w:color w:val="FF0000"/>
          <w:kern w:val="0"/>
          <w:sz w:val="24"/>
          <w:szCs w:val="24"/>
        </w:rPr>
        <w:t>）合同履行期限：</w:t>
      </w:r>
      <w:r w:rsidR="00F242C6" w:rsidRPr="002502DF">
        <w:rPr>
          <w:rFonts w:ascii="宋体" w:eastAsia="宋体" w:hAnsi="宋体" w:cs="宋体" w:hint="eastAsia"/>
          <w:color w:val="333333"/>
          <w:kern w:val="0"/>
          <w:sz w:val="24"/>
          <w:szCs w:val="24"/>
        </w:rPr>
        <w:t>自合同签订之日起</w:t>
      </w:r>
      <w:r w:rsidR="00A50EF7">
        <w:rPr>
          <w:rFonts w:hint="eastAsia"/>
        </w:rPr>
        <w:t>30</w:t>
      </w:r>
      <w:r w:rsidR="00F242C6" w:rsidRPr="002502DF">
        <w:rPr>
          <w:rFonts w:ascii="宋体" w:eastAsia="宋体" w:hAnsi="宋体" w:cs="宋体" w:hint="eastAsia"/>
          <w:color w:val="333333"/>
          <w:kern w:val="0"/>
          <w:sz w:val="24"/>
          <w:szCs w:val="24"/>
        </w:rPr>
        <w:t>日</w:t>
      </w:r>
    </w:p>
    <w:p w14:paraId="14437441" w14:textId="77777777" w:rsidR="00F242C6" w:rsidRPr="00EF2BA1" w:rsidRDefault="005A1722" w:rsidP="00F242C6">
      <w:pPr>
        <w:widowControl/>
        <w:shd w:val="clear" w:color="auto" w:fill="FFFFFF"/>
        <w:spacing w:line="480" w:lineRule="auto"/>
        <w:ind w:firstLine="840"/>
        <w:rPr>
          <w:rFonts w:ascii="宋体" w:eastAsia="宋体" w:hAnsi="宋体" w:cs="宋体"/>
          <w:color w:val="FF0000"/>
          <w:kern w:val="0"/>
          <w:sz w:val="24"/>
          <w:szCs w:val="24"/>
        </w:rPr>
      </w:pPr>
      <w:r w:rsidRPr="00EF2BA1">
        <w:rPr>
          <w:rFonts w:ascii="宋体" w:eastAsia="宋体" w:hAnsi="宋体" w:cs="宋体"/>
          <w:color w:val="FF0000"/>
          <w:kern w:val="0"/>
          <w:sz w:val="24"/>
          <w:szCs w:val="24"/>
        </w:rPr>
        <w:t>3</w:t>
      </w:r>
      <w:r w:rsidR="00F242C6" w:rsidRPr="00EF2BA1">
        <w:rPr>
          <w:rFonts w:ascii="宋体" w:eastAsia="宋体" w:hAnsi="宋体" w:cs="宋体" w:hint="eastAsia"/>
          <w:color w:val="FF0000"/>
          <w:kern w:val="0"/>
          <w:sz w:val="24"/>
          <w:szCs w:val="24"/>
        </w:rPr>
        <w:t>）合同履约地点：</w:t>
      </w:r>
      <w:r w:rsidR="00FA4E99">
        <w:rPr>
          <w:rFonts w:ascii="宋体" w:eastAsia="宋体" w:hAnsi="宋体" w:cs="宋体" w:hint="eastAsia"/>
          <w:color w:val="FF0000"/>
          <w:kern w:val="0"/>
          <w:sz w:val="24"/>
          <w:szCs w:val="24"/>
        </w:rPr>
        <w:t>西华大学</w:t>
      </w:r>
      <w:r w:rsidR="00A50EF7">
        <w:rPr>
          <w:rFonts w:ascii="宋体" w:eastAsia="宋体" w:hAnsi="宋体" w:cs="宋体" w:hint="eastAsia"/>
          <w:color w:val="FF0000"/>
          <w:kern w:val="0"/>
          <w:sz w:val="24"/>
          <w:szCs w:val="24"/>
        </w:rPr>
        <w:t>电气与电子信息学院</w:t>
      </w:r>
    </w:p>
    <w:p w14:paraId="7ACF9E14" w14:textId="77777777" w:rsidR="00F242C6" w:rsidRPr="00EF2BA1" w:rsidRDefault="005A1722" w:rsidP="00F242C6">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color w:val="333333"/>
          <w:kern w:val="0"/>
          <w:sz w:val="24"/>
          <w:szCs w:val="24"/>
        </w:rPr>
        <w:t>4</w:t>
      </w:r>
      <w:r w:rsidR="00F242C6" w:rsidRPr="002502DF">
        <w:rPr>
          <w:rFonts w:ascii="宋体" w:eastAsia="宋体" w:hAnsi="宋体" w:cs="宋体" w:hint="eastAsia"/>
          <w:color w:val="333333"/>
          <w:kern w:val="0"/>
          <w:sz w:val="24"/>
          <w:szCs w:val="24"/>
        </w:rPr>
        <w:t>）支付方式：</w:t>
      </w:r>
      <w:r w:rsidR="00F242C6" w:rsidRPr="000E034D">
        <w:rPr>
          <w:rFonts w:hint="eastAsia"/>
          <w:color w:val="FF0000"/>
          <w:sz w:val="24"/>
        </w:rPr>
        <w:t>一次付清</w:t>
      </w:r>
      <w:r w:rsidR="00FA4E99">
        <w:rPr>
          <w:rFonts w:ascii="Segoe UI Symbol" w:eastAsia="宋体" w:hAnsi="Segoe UI Symbol" w:cs="Segoe UI Symbol"/>
          <w:color w:val="000000"/>
          <w:kern w:val="0"/>
          <w:sz w:val="30"/>
          <w:szCs w:val="30"/>
        </w:rPr>
        <w:t>☑</w:t>
      </w:r>
      <w:r w:rsidR="00A50EF7">
        <w:rPr>
          <w:rFonts w:ascii="Segoe UI Symbol" w:eastAsia="宋体" w:hAnsi="Segoe UI Symbol" w:cs="Segoe UI Symbol" w:hint="eastAsia"/>
          <w:color w:val="000000"/>
          <w:kern w:val="0"/>
          <w:sz w:val="30"/>
          <w:szCs w:val="30"/>
        </w:rPr>
        <w:t xml:space="preserve">  </w:t>
      </w:r>
      <w:r w:rsidR="00F242C6" w:rsidRPr="00EF2BA1">
        <w:rPr>
          <w:rFonts w:hint="eastAsia"/>
          <w:color w:val="FF0000"/>
          <w:sz w:val="24"/>
        </w:rPr>
        <w:t>分期付款</w:t>
      </w:r>
      <w:r w:rsidR="000E034D" w:rsidRPr="000E034D">
        <w:rPr>
          <w:rFonts w:ascii="宋体" w:eastAsia="宋体" w:hAnsi="宋体" w:cs="宋体" w:hint="eastAsia"/>
          <w:color w:val="FF0000"/>
          <w:kern w:val="0"/>
          <w:sz w:val="24"/>
          <w:szCs w:val="24"/>
        </w:rPr>
        <w:t>□</w:t>
      </w:r>
      <w:r w:rsidR="00A50EF7">
        <w:rPr>
          <w:rFonts w:ascii="宋体" w:eastAsia="宋体" w:hAnsi="宋体" w:cs="宋体" w:hint="eastAsia"/>
          <w:color w:val="FF0000"/>
          <w:kern w:val="0"/>
          <w:sz w:val="24"/>
          <w:szCs w:val="24"/>
        </w:rPr>
        <w:t xml:space="preserve">   </w:t>
      </w:r>
      <w:r w:rsidR="00EF2BA1" w:rsidRPr="00EF2BA1">
        <w:rPr>
          <w:rFonts w:ascii="宋体" w:eastAsia="宋体" w:hAnsi="宋体" w:cs="宋体" w:hint="eastAsia"/>
          <w:color w:val="FF0000"/>
          <w:kern w:val="0"/>
          <w:sz w:val="24"/>
          <w:szCs w:val="24"/>
        </w:rPr>
        <w:t>比例</w:t>
      </w:r>
      <w:r w:rsidR="00EF2BA1" w:rsidRPr="00EF2BA1">
        <w:rPr>
          <w:rFonts w:ascii="宋体" w:eastAsia="宋体" w:hAnsi="宋体" w:cs="宋体"/>
          <w:color w:val="FF0000"/>
          <w:kern w:val="0"/>
          <w:sz w:val="24"/>
          <w:szCs w:val="24"/>
        </w:rPr>
        <w:t>：</w:t>
      </w:r>
      <w:r w:rsidR="00EF2BA1" w:rsidRPr="00EF2BA1">
        <w:rPr>
          <w:rFonts w:ascii="宋体" w:eastAsia="宋体" w:hAnsi="宋体" w:cs="宋体" w:hint="eastAsia"/>
          <w:color w:val="FF0000"/>
          <w:kern w:val="0"/>
          <w:sz w:val="24"/>
          <w:szCs w:val="24"/>
        </w:rPr>
        <w:t>（0</w:t>
      </w:r>
      <w:r w:rsidR="00EF2BA1" w:rsidRPr="00EF2BA1">
        <w:rPr>
          <w:rFonts w:ascii="宋体" w:eastAsia="宋体" w:hAnsi="宋体" w:cs="宋体"/>
          <w:color w:val="FF0000"/>
          <w:kern w:val="0"/>
          <w:sz w:val="24"/>
          <w:szCs w:val="24"/>
        </w:rPr>
        <w:t>-100%可选</w:t>
      </w:r>
      <w:r w:rsidR="00EF2BA1" w:rsidRPr="00EF2BA1">
        <w:rPr>
          <w:rFonts w:ascii="宋体" w:eastAsia="宋体" w:hAnsi="宋体" w:cs="宋体" w:hint="eastAsia"/>
          <w:color w:val="FF0000"/>
          <w:kern w:val="0"/>
          <w:sz w:val="24"/>
          <w:szCs w:val="24"/>
        </w:rPr>
        <w:t>）</w:t>
      </w:r>
    </w:p>
    <w:p w14:paraId="09F05583" w14:textId="77777777" w:rsidR="00F242C6" w:rsidRPr="006F3BE4" w:rsidRDefault="005A1722" w:rsidP="00F242C6">
      <w:pPr>
        <w:ind w:firstLineChars="300" w:firstLine="840"/>
        <w:rPr>
          <w:sz w:val="28"/>
        </w:rPr>
      </w:pPr>
      <w:r>
        <w:rPr>
          <w:sz w:val="28"/>
        </w:rPr>
        <w:t>5</w:t>
      </w:r>
      <w:r w:rsidR="00F242C6" w:rsidRPr="006F3BE4">
        <w:rPr>
          <w:rFonts w:hint="eastAsia"/>
          <w:sz w:val="28"/>
        </w:rPr>
        <w:t>）履约保证金及缴纳形式：</w:t>
      </w:r>
    </w:p>
    <w:p w14:paraId="640D39F6" w14:textId="77777777" w:rsidR="00F242C6" w:rsidRPr="006F3BE4" w:rsidRDefault="00F242C6" w:rsidP="00F242C6">
      <w:pPr>
        <w:ind w:firstLineChars="300" w:firstLine="840"/>
        <w:rPr>
          <w:sz w:val="28"/>
        </w:rPr>
      </w:pPr>
      <w:r w:rsidRPr="006F3BE4">
        <w:rPr>
          <w:rFonts w:hint="eastAsia"/>
          <w:sz w:val="28"/>
        </w:rPr>
        <w:t>中标</w:t>
      </w:r>
      <w:r w:rsidRPr="006F3BE4">
        <w:rPr>
          <w:rFonts w:hint="eastAsia"/>
          <w:sz w:val="28"/>
        </w:rPr>
        <w:t>/</w:t>
      </w:r>
      <w:r w:rsidRPr="006F3BE4">
        <w:rPr>
          <w:rFonts w:hint="eastAsia"/>
          <w:sz w:val="28"/>
        </w:rPr>
        <w:t>成交供应商是否需要缴纳履约保证金：是</w:t>
      </w:r>
    </w:p>
    <w:p w14:paraId="6A75751F" w14:textId="77777777" w:rsidR="00F242C6" w:rsidRPr="006F3BE4" w:rsidRDefault="00F242C6" w:rsidP="00F242C6">
      <w:pPr>
        <w:ind w:firstLineChars="300" w:firstLine="840"/>
        <w:rPr>
          <w:sz w:val="28"/>
        </w:rPr>
      </w:pPr>
      <w:r w:rsidRPr="006F3BE4">
        <w:rPr>
          <w:rFonts w:hint="eastAsia"/>
          <w:sz w:val="28"/>
        </w:rPr>
        <w:t>履约保证金缴纳比例：</w:t>
      </w:r>
      <w:r w:rsidRPr="006F3BE4">
        <w:rPr>
          <w:rFonts w:hint="eastAsia"/>
          <w:sz w:val="28"/>
        </w:rPr>
        <w:t>5%</w:t>
      </w:r>
    </w:p>
    <w:p w14:paraId="371B0F89" w14:textId="77777777" w:rsidR="00F242C6" w:rsidRPr="006F3BE4" w:rsidRDefault="00F242C6" w:rsidP="00F242C6">
      <w:pPr>
        <w:ind w:firstLineChars="300" w:firstLine="840"/>
        <w:rPr>
          <w:sz w:val="28"/>
        </w:rPr>
      </w:pPr>
      <w:r w:rsidRPr="006F3BE4">
        <w:rPr>
          <w:rFonts w:hint="eastAsia"/>
          <w:sz w:val="28"/>
        </w:rPr>
        <w:t>缴纳方式：银行转账</w:t>
      </w:r>
    </w:p>
    <w:p w14:paraId="242FDC7A" w14:textId="77777777" w:rsidR="00F242C6" w:rsidRPr="006F3BE4" w:rsidRDefault="00F242C6" w:rsidP="00F242C6">
      <w:pPr>
        <w:ind w:firstLineChars="300" w:firstLine="840"/>
        <w:rPr>
          <w:sz w:val="28"/>
        </w:rPr>
      </w:pPr>
      <w:r w:rsidRPr="006F3BE4">
        <w:rPr>
          <w:rFonts w:hint="eastAsia"/>
          <w:sz w:val="28"/>
        </w:rPr>
        <w:lastRenderedPageBreak/>
        <w:t>缴纳说明：缴纳履约保证金后签订合同</w:t>
      </w:r>
    </w:p>
    <w:p w14:paraId="5B2A08C3" w14:textId="77777777" w:rsidR="00F242C6" w:rsidRPr="006F3BE4" w:rsidRDefault="005A1722" w:rsidP="00F242C6">
      <w:pPr>
        <w:ind w:firstLineChars="300" w:firstLine="840"/>
        <w:rPr>
          <w:sz w:val="28"/>
        </w:rPr>
      </w:pPr>
      <w:r>
        <w:rPr>
          <w:sz w:val="28"/>
        </w:rPr>
        <w:t>6</w:t>
      </w:r>
      <w:r w:rsidR="00F242C6" w:rsidRPr="006F3BE4">
        <w:rPr>
          <w:rFonts w:hint="eastAsia"/>
          <w:sz w:val="28"/>
        </w:rPr>
        <w:t>）质量保证金及缴纳形式：</w:t>
      </w:r>
    </w:p>
    <w:p w14:paraId="769F15E0" w14:textId="77777777" w:rsidR="00F242C6" w:rsidRPr="005A1722" w:rsidRDefault="00F242C6" w:rsidP="005A1722">
      <w:pPr>
        <w:ind w:firstLineChars="250" w:firstLine="700"/>
        <w:rPr>
          <w:sz w:val="28"/>
        </w:rPr>
      </w:pPr>
      <w:r w:rsidRPr="006F3BE4">
        <w:rPr>
          <w:rFonts w:hint="eastAsia"/>
          <w:sz w:val="28"/>
        </w:rPr>
        <w:t>中标</w:t>
      </w:r>
      <w:r w:rsidRPr="006F3BE4">
        <w:rPr>
          <w:rFonts w:hint="eastAsia"/>
          <w:sz w:val="28"/>
        </w:rPr>
        <w:t>/</w:t>
      </w:r>
      <w:r w:rsidRPr="006F3BE4">
        <w:rPr>
          <w:rFonts w:hint="eastAsia"/>
          <w:sz w:val="28"/>
        </w:rPr>
        <w:t>成交供应商是否需要缴纳质量保证金：</w:t>
      </w:r>
      <w:proofErr w:type="gramStart"/>
      <w:r w:rsidRPr="006F3BE4">
        <w:rPr>
          <w:rFonts w:hint="eastAsia"/>
          <w:sz w:val="28"/>
        </w:rPr>
        <w:t>否</w:t>
      </w:r>
      <w:proofErr w:type="gramEnd"/>
    </w:p>
    <w:p w14:paraId="501727F0" w14:textId="77777777" w:rsidR="00F242C6" w:rsidRDefault="00756A9F" w:rsidP="00F242C6">
      <w:pPr>
        <w:widowControl/>
        <w:shd w:val="clear" w:color="auto" w:fill="FFFFFF"/>
        <w:spacing w:line="480" w:lineRule="auto"/>
        <w:ind w:firstLineChars="300" w:firstLine="720"/>
        <w:rPr>
          <w:rFonts w:ascii="宋体" w:eastAsia="宋体" w:hAnsi="宋体" w:cs="宋体"/>
          <w:color w:val="333333"/>
          <w:kern w:val="0"/>
          <w:sz w:val="24"/>
          <w:szCs w:val="24"/>
        </w:rPr>
      </w:pPr>
      <w:r w:rsidRPr="00EF2BA1">
        <w:rPr>
          <w:rFonts w:ascii="宋体" w:eastAsia="宋体" w:hAnsi="宋体" w:cs="宋体" w:hint="eastAsia"/>
          <w:color w:val="FF0000"/>
          <w:kern w:val="0"/>
          <w:sz w:val="24"/>
          <w:szCs w:val="24"/>
        </w:rPr>
        <w:t>合同支付约定</w:t>
      </w:r>
    </w:p>
    <w:p w14:paraId="2363FBE1" w14:textId="77777777" w:rsidR="00E859C7" w:rsidRPr="00E859C7" w:rsidRDefault="00F242C6" w:rsidP="000E034D">
      <w:pPr>
        <w:widowControl/>
        <w:shd w:val="clear" w:color="auto" w:fill="FFFFFF"/>
        <w:spacing w:line="480" w:lineRule="auto"/>
        <w:ind w:firstLineChars="300" w:firstLine="720"/>
        <w:rPr>
          <w:rFonts w:ascii="宋体" w:eastAsia="宋体" w:hAnsi="宋体" w:cs="宋体"/>
          <w:color w:val="FF0000"/>
          <w:kern w:val="0"/>
          <w:sz w:val="24"/>
          <w:szCs w:val="24"/>
        </w:rPr>
      </w:pPr>
      <w:r w:rsidRPr="00E859C7">
        <w:rPr>
          <w:rFonts w:ascii="宋体" w:eastAsia="宋体" w:hAnsi="宋体" w:cs="宋体" w:hint="eastAsia"/>
          <w:color w:val="FF0000"/>
          <w:kern w:val="0"/>
          <w:sz w:val="24"/>
          <w:szCs w:val="24"/>
        </w:rPr>
        <w:t>付款</w:t>
      </w:r>
      <w:r w:rsidRPr="00E859C7">
        <w:rPr>
          <w:rFonts w:ascii="宋体" w:eastAsia="宋体" w:hAnsi="宋体" w:cs="宋体"/>
          <w:color w:val="FF0000"/>
          <w:kern w:val="0"/>
          <w:sz w:val="24"/>
          <w:szCs w:val="24"/>
        </w:rPr>
        <w:t>条件：</w:t>
      </w:r>
      <w:r w:rsidR="00A50EF7">
        <w:rPr>
          <w:rFonts w:ascii="宋体" w:eastAsia="宋体" w:hAnsi="宋体" w:cs="宋体" w:hint="eastAsia"/>
          <w:color w:val="FF0000"/>
          <w:kern w:val="0"/>
          <w:sz w:val="24"/>
          <w:szCs w:val="24"/>
        </w:rPr>
        <w:t>按照合同约定交付并按照调试，验收合格后付款。</w:t>
      </w:r>
    </w:p>
    <w:p w14:paraId="4DC2AA79" w14:textId="77777777" w:rsidR="00F242C6" w:rsidRDefault="00F242C6" w:rsidP="00F242C6">
      <w:pPr>
        <w:widowControl/>
        <w:shd w:val="clear" w:color="auto" w:fill="FFFFFF"/>
        <w:spacing w:line="480" w:lineRule="auto"/>
        <w:ind w:firstLineChars="300" w:firstLine="720"/>
        <w:rPr>
          <w:rFonts w:ascii="宋体" w:eastAsia="宋体" w:hAnsi="宋体" w:cs="宋体"/>
          <w:color w:val="FF0000"/>
          <w:kern w:val="0"/>
          <w:sz w:val="24"/>
          <w:szCs w:val="24"/>
        </w:rPr>
      </w:pPr>
      <w:r w:rsidRPr="00806316">
        <w:rPr>
          <w:rFonts w:ascii="宋体" w:eastAsia="宋体" w:hAnsi="宋体" w:cs="宋体" w:hint="eastAsia"/>
          <w:color w:val="FF0000"/>
          <w:kern w:val="0"/>
          <w:sz w:val="24"/>
          <w:szCs w:val="24"/>
        </w:rPr>
        <w:t>达到付款</w:t>
      </w:r>
      <w:r w:rsidRPr="00806316">
        <w:rPr>
          <w:rFonts w:ascii="宋体" w:eastAsia="宋体" w:hAnsi="宋体" w:cs="宋体"/>
          <w:color w:val="FF0000"/>
          <w:kern w:val="0"/>
          <w:sz w:val="24"/>
          <w:szCs w:val="24"/>
        </w:rPr>
        <w:t>条件起</w:t>
      </w:r>
      <w:r w:rsidR="003963FD">
        <w:rPr>
          <w:rFonts w:ascii="宋体" w:eastAsia="宋体" w:hAnsi="宋体" w:cs="宋体" w:hint="eastAsia"/>
          <w:color w:val="FF0000"/>
          <w:kern w:val="0"/>
          <w:sz w:val="24"/>
          <w:szCs w:val="24"/>
        </w:rPr>
        <w:t>10</w:t>
      </w:r>
      <w:r w:rsidRPr="00806316">
        <w:rPr>
          <w:rFonts w:ascii="宋体" w:eastAsia="宋体" w:hAnsi="宋体" w:cs="宋体" w:hint="eastAsia"/>
          <w:color w:val="FF0000"/>
          <w:kern w:val="0"/>
          <w:sz w:val="24"/>
          <w:szCs w:val="24"/>
        </w:rPr>
        <w:t>日</w:t>
      </w:r>
      <w:r w:rsidRPr="00806316">
        <w:rPr>
          <w:rFonts w:ascii="宋体" w:eastAsia="宋体" w:hAnsi="宋体" w:cs="宋体"/>
          <w:color w:val="FF0000"/>
          <w:kern w:val="0"/>
          <w:sz w:val="24"/>
          <w:szCs w:val="24"/>
        </w:rPr>
        <w:t>。</w:t>
      </w:r>
      <w:r w:rsidRPr="00806316">
        <w:rPr>
          <w:rFonts w:ascii="宋体" w:eastAsia="宋体" w:hAnsi="宋体" w:cs="宋体" w:hint="eastAsia"/>
          <w:color w:val="FF0000"/>
          <w:kern w:val="0"/>
          <w:sz w:val="24"/>
          <w:szCs w:val="24"/>
        </w:rPr>
        <w:t xml:space="preserve"> 支付合同</w:t>
      </w:r>
      <w:r w:rsidRPr="00806316">
        <w:rPr>
          <w:rFonts w:ascii="宋体" w:eastAsia="宋体" w:hAnsi="宋体" w:cs="宋体"/>
          <w:color w:val="FF0000"/>
          <w:kern w:val="0"/>
          <w:sz w:val="24"/>
          <w:szCs w:val="24"/>
        </w:rPr>
        <w:t>总金额</w:t>
      </w:r>
      <w:r w:rsidR="003963FD">
        <w:rPr>
          <w:rFonts w:ascii="宋体" w:eastAsia="宋体" w:hAnsi="宋体" w:cs="宋体" w:hint="eastAsia"/>
          <w:color w:val="FF0000"/>
          <w:kern w:val="0"/>
          <w:sz w:val="24"/>
          <w:szCs w:val="24"/>
        </w:rPr>
        <w:t>100</w:t>
      </w:r>
      <w:r w:rsidRPr="00806316">
        <w:rPr>
          <w:rFonts w:ascii="宋体" w:eastAsia="宋体" w:hAnsi="宋体" w:cs="宋体"/>
          <w:color w:val="FF0000"/>
          <w:kern w:val="0"/>
          <w:sz w:val="24"/>
          <w:szCs w:val="24"/>
        </w:rPr>
        <w:t>%。</w:t>
      </w:r>
    </w:p>
    <w:p w14:paraId="4012C597" w14:textId="77777777" w:rsidR="00724B9D" w:rsidRDefault="000E034D" w:rsidP="00F242C6">
      <w:pPr>
        <w:widowControl/>
        <w:shd w:val="clear" w:color="auto" w:fill="FFFFFF"/>
        <w:spacing w:line="480" w:lineRule="auto"/>
        <w:ind w:firstLineChars="300" w:firstLine="720"/>
        <w:rPr>
          <w:rFonts w:ascii="宋体" w:eastAsia="宋体" w:hAnsi="宋体" w:cs="宋体"/>
          <w:color w:val="FF0000"/>
          <w:kern w:val="0"/>
          <w:sz w:val="24"/>
          <w:szCs w:val="24"/>
        </w:rPr>
      </w:pPr>
      <w:r>
        <w:rPr>
          <w:rFonts w:ascii="宋体" w:eastAsia="宋体" w:hAnsi="宋体" w:cs="宋体" w:hint="eastAsia"/>
          <w:color w:val="FF0000"/>
          <w:kern w:val="0"/>
          <w:sz w:val="24"/>
          <w:szCs w:val="24"/>
        </w:rPr>
        <w:t>分期付款条件（如有）：</w:t>
      </w:r>
    </w:p>
    <w:p w14:paraId="2B32FF55" w14:textId="77777777" w:rsidR="000E034D" w:rsidRPr="000E034D" w:rsidRDefault="000E034D" w:rsidP="000E034D">
      <w:pPr>
        <w:widowControl/>
        <w:shd w:val="clear" w:color="auto" w:fill="FFFFFF"/>
        <w:spacing w:line="480" w:lineRule="auto"/>
        <w:ind w:firstLineChars="300" w:firstLine="720"/>
        <w:rPr>
          <w:rFonts w:ascii="宋体" w:eastAsia="宋体" w:hAnsi="宋体" w:cs="宋体"/>
          <w:color w:val="FF0000"/>
          <w:kern w:val="0"/>
          <w:sz w:val="24"/>
          <w:szCs w:val="24"/>
        </w:rPr>
      </w:pPr>
      <w:r w:rsidRPr="00806316">
        <w:rPr>
          <w:rFonts w:ascii="宋体" w:eastAsia="宋体" w:hAnsi="宋体" w:cs="宋体" w:hint="eastAsia"/>
          <w:color w:val="FF0000"/>
          <w:kern w:val="0"/>
          <w:sz w:val="24"/>
          <w:szCs w:val="24"/>
        </w:rPr>
        <w:t>达到付款</w:t>
      </w:r>
      <w:r w:rsidRPr="00806316">
        <w:rPr>
          <w:rFonts w:ascii="宋体" w:eastAsia="宋体" w:hAnsi="宋体" w:cs="宋体"/>
          <w:color w:val="FF0000"/>
          <w:kern w:val="0"/>
          <w:sz w:val="24"/>
          <w:szCs w:val="24"/>
        </w:rPr>
        <w:t>条件起</w:t>
      </w:r>
      <w:r w:rsidRPr="00806316">
        <w:rPr>
          <w:rFonts w:ascii="宋体" w:eastAsia="宋体" w:hAnsi="宋体" w:cs="宋体" w:hint="eastAsia"/>
          <w:color w:val="FF0000"/>
          <w:kern w:val="0"/>
          <w:sz w:val="24"/>
          <w:szCs w:val="24"/>
        </w:rPr>
        <w:t xml:space="preserve">     日</w:t>
      </w:r>
      <w:r w:rsidRPr="00806316">
        <w:rPr>
          <w:rFonts w:ascii="宋体" w:eastAsia="宋体" w:hAnsi="宋体" w:cs="宋体"/>
          <w:color w:val="FF0000"/>
          <w:kern w:val="0"/>
          <w:sz w:val="24"/>
          <w:szCs w:val="24"/>
        </w:rPr>
        <w:t>。</w:t>
      </w:r>
      <w:r w:rsidRPr="00806316">
        <w:rPr>
          <w:rFonts w:ascii="宋体" w:eastAsia="宋体" w:hAnsi="宋体" w:cs="宋体" w:hint="eastAsia"/>
          <w:color w:val="FF0000"/>
          <w:kern w:val="0"/>
          <w:sz w:val="24"/>
          <w:szCs w:val="24"/>
        </w:rPr>
        <w:t xml:space="preserve"> 支付合同</w:t>
      </w:r>
      <w:r w:rsidRPr="00806316">
        <w:rPr>
          <w:rFonts w:ascii="宋体" w:eastAsia="宋体" w:hAnsi="宋体" w:cs="宋体"/>
          <w:color w:val="FF0000"/>
          <w:kern w:val="0"/>
          <w:sz w:val="24"/>
          <w:szCs w:val="24"/>
        </w:rPr>
        <w:t>总金额%。</w:t>
      </w:r>
    </w:p>
    <w:p w14:paraId="5E7A32AC" w14:textId="77777777" w:rsidR="00F242C6" w:rsidRPr="00EF2BA1" w:rsidRDefault="005A1722" w:rsidP="00F242C6">
      <w:pPr>
        <w:widowControl/>
        <w:shd w:val="clear" w:color="auto" w:fill="FFFFFF"/>
        <w:spacing w:line="480" w:lineRule="auto"/>
        <w:ind w:firstLine="840"/>
        <w:rPr>
          <w:rFonts w:ascii="宋体" w:eastAsia="宋体" w:hAnsi="宋体" w:cs="宋体"/>
          <w:color w:val="FF0000"/>
          <w:kern w:val="0"/>
          <w:sz w:val="24"/>
          <w:szCs w:val="24"/>
        </w:rPr>
      </w:pPr>
      <w:r w:rsidRPr="00EF2BA1">
        <w:rPr>
          <w:rFonts w:ascii="宋体" w:eastAsia="宋体" w:hAnsi="宋体" w:cs="宋体"/>
          <w:color w:val="FF0000"/>
          <w:kern w:val="0"/>
          <w:sz w:val="24"/>
          <w:szCs w:val="24"/>
        </w:rPr>
        <w:t>7</w:t>
      </w:r>
      <w:r w:rsidR="00F242C6" w:rsidRPr="00EF2BA1">
        <w:rPr>
          <w:rFonts w:ascii="宋体" w:eastAsia="宋体" w:hAnsi="宋体" w:cs="宋体" w:hint="eastAsia"/>
          <w:color w:val="FF0000"/>
          <w:kern w:val="0"/>
          <w:sz w:val="24"/>
          <w:szCs w:val="24"/>
        </w:rPr>
        <w:t>）验收交付标准和方法：</w:t>
      </w:r>
    </w:p>
    <w:p w14:paraId="10F6E5AD" w14:textId="77777777" w:rsidR="00F242C6" w:rsidRPr="002502DF" w:rsidRDefault="00FA4E99" w:rsidP="00F242C6">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国家及行业验收标准</w:t>
      </w:r>
    </w:p>
    <w:p w14:paraId="6AD5D49E" w14:textId="77777777" w:rsidR="00F242C6" w:rsidRPr="00EF2BA1" w:rsidRDefault="005A1722" w:rsidP="00F242C6">
      <w:pPr>
        <w:widowControl/>
        <w:shd w:val="clear" w:color="auto" w:fill="FFFFFF"/>
        <w:spacing w:line="480" w:lineRule="auto"/>
        <w:ind w:firstLine="840"/>
        <w:rPr>
          <w:rFonts w:ascii="宋体" w:eastAsia="宋体" w:hAnsi="宋体" w:cs="宋体"/>
          <w:color w:val="FF0000"/>
          <w:kern w:val="0"/>
          <w:sz w:val="24"/>
          <w:szCs w:val="24"/>
        </w:rPr>
      </w:pPr>
      <w:r w:rsidRPr="00EF2BA1">
        <w:rPr>
          <w:rFonts w:ascii="宋体" w:eastAsia="宋体" w:hAnsi="宋体" w:cs="宋体"/>
          <w:color w:val="FF0000"/>
          <w:kern w:val="0"/>
          <w:sz w:val="24"/>
          <w:szCs w:val="24"/>
        </w:rPr>
        <w:t>8</w:t>
      </w:r>
      <w:r w:rsidR="00F242C6" w:rsidRPr="00EF2BA1">
        <w:rPr>
          <w:rFonts w:ascii="宋体" w:eastAsia="宋体" w:hAnsi="宋体" w:cs="宋体" w:hint="eastAsia"/>
          <w:color w:val="FF0000"/>
          <w:kern w:val="0"/>
          <w:sz w:val="24"/>
          <w:szCs w:val="24"/>
        </w:rPr>
        <w:t>）质量保修范围和保修期：</w:t>
      </w:r>
    </w:p>
    <w:p w14:paraId="284AA923" w14:textId="77777777" w:rsidR="00F242C6" w:rsidRPr="00EF2BA1" w:rsidRDefault="00FA4E99" w:rsidP="00F242C6">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质保期一年，7×</w:t>
      </w:r>
      <w:r>
        <w:rPr>
          <w:rFonts w:ascii="宋体" w:eastAsia="宋体" w:hAnsi="宋体" w:cs="宋体"/>
          <w:color w:val="FF0000"/>
          <w:kern w:val="0"/>
          <w:sz w:val="24"/>
          <w:szCs w:val="24"/>
        </w:rPr>
        <w:t>24</w:t>
      </w:r>
      <w:r>
        <w:rPr>
          <w:rFonts w:ascii="宋体" w:eastAsia="宋体" w:hAnsi="宋体" w:cs="宋体" w:hint="eastAsia"/>
          <w:color w:val="FF0000"/>
          <w:kern w:val="0"/>
          <w:sz w:val="24"/>
          <w:szCs w:val="24"/>
        </w:rPr>
        <w:t>小时</w:t>
      </w:r>
      <w:r w:rsidR="003E29DE">
        <w:rPr>
          <w:rFonts w:ascii="宋体" w:eastAsia="宋体" w:hAnsi="宋体" w:cs="宋体" w:hint="eastAsia"/>
          <w:color w:val="FF0000"/>
          <w:kern w:val="0"/>
          <w:sz w:val="24"/>
          <w:szCs w:val="24"/>
        </w:rPr>
        <w:t>提供在线</w:t>
      </w:r>
      <w:r>
        <w:rPr>
          <w:rFonts w:ascii="宋体" w:eastAsia="宋体" w:hAnsi="宋体" w:cs="宋体" w:hint="eastAsia"/>
          <w:color w:val="FF0000"/>
          <w:kern w:val="0"/>
          <w:sz w:val="24"/>
          <w:szCs w:val="24"/>
        </w:rPr>
        <w:t>服务</w:t>
      </w:r>
      <w:r w:rsidR="003E29DE">
        <w:rPr>
          <w:rFonts w:ascii="宋体" w:eastAsia="宋体" w:hAnsi="宋体" w:cs="宋体" w:hint="eastAsia"/>
          <w:color w:val="FF0000"/>
          <w:kern w:val="0"/>
          <w:sz w:val="24"/>
          <w:szCs w:val="24"/>
        </w:rPr>
        <w:t>，如需现场调试，2个工作日内完成</w:t>
      </w:r>
    </w:p>
    <w:p w14:paraId="53476161" w14:textId="77777777" w:rsidR="00F242C6" w:rsidRPr="00EF2BA1" w:rsidRDefault="005A1722" w:rsidP="00F242C6">
      <w:pPr>
        <w:widowControl/>
        <w:shd w:val="clear" w:color="auto" w:fill="FFFFFF"/>
        <w:spacing w:line="480" w:lineRule="auto"/>
        <w:ind w:firstLine="840"/>
        <w:rPr>
          <w:rFonts w:ascii="宋体" w:eastAsia="宋体" w:hAnsi="宋体" w:cs="宋体"/>
          <w:color w:val="FF0000"/>
          <w:kern w:val="0"/>
          <w:sz w:val="24"/>
          <w:szCs w:val="24"/>
        </w:rPr>
      </w:pPr>
      <w:r w:rsidRPr="00EF2BA1">
        <w:rPr>
          <w:rFonts w:ascii="宋体" w:eastAsia="宋体" w:hAnsi="宋体" w:cs="宋体"/>
          <w:color w:val="FF0000"/>
          <w:kern w:val="0"/>
          <w:sz w:val="24"/>
          <w:szCs w:val="24"/>
        </w:rPr>
        <w:t>9</w:t>
      </w:r>
      <w:r w:rsidR="00F242C6" w:rsidRPr="00EF2BA1">
        <w:rPr>
          <w:rFonts w:ascii="宋体" w:eastAsia="宋体" w:hAnsi="宋体" w:cs="宋体" w:hint="eastAsia"/>
          <w:color w:val="FF0000"/>
          <w:kern w:val="0"/>
          <w:sz w:val="24"/>
          <w:szCs w:val="24"/>
        </w:rPr>
        <w:t>）知识产权归属和处理方式：</w:t>
      </w:r>
    </w:p>
    <w:p w14:paraId="746FB2E2" w14:textId="77777777" w:rsidR="00F242C6" w:rsidRPr="00EF2BA1" w:rsidRDefault="00FA4E99" w:rsidP="00F242C6">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无</w:t>
      </w:r>
    </w:p>
    <w:p w14:paraId="7C2E7079" w14:textId="77777777" w:rsidR="00F242C6" w:rsidRPr="00EF2BA1" w:rsidRDefault="00F242C6" w:rsidP="00F242C6">
      <w:pPr>
        <w:widowControl/>
        <w:shd w:val="clear" w:color="auto" w:fill="FFFFFF"/>
        <w:spacing w:line="480" w:lineRule="auto"/>
        <w:ind w:firstLine="840"/>
        <w:rPr>
          <w:rFonts w:ascii="宋体" w:eastAsia="宋体" w:hAnsi="宋体" w:cs="宋体"/>
          <w:color w:val="FF0000"/>
          <w:kern w:val="0"/>
          <w:sz w:val="24"/>
          <w:szCs w:val="24"/>
        </w:rPr>
      </w:pPr>
      <w:r w:rsidRPr="00EF2BA1">
        <w:rPr>
          <w:rFonts w:ascii="宋体" w:eastAsia="宋体" w:hAnsi="宋体" w:cs="宋体" w:hint="eastAsia"/>
          <w:color w:val="FF0000"/>
          <w:kern w:val="0"/>
          <w:sz w:val="24"/>
          <w:szCs w:val="24"/>
        </w:rPr>
        <w:t>1</w:t>
      </w:r>
      <w:r w:rsidR="005A1722" w:rsidRPr="00EF2BA1">
        <w:rPr>
          <w:rFonts w:ascii="宋体" w:eastAsia="宋体" w:hAnsi="宋体" w:cs="宋体"/>
          <w:color w:val="FF0000"/>
          <w:kern w:val="0"/>
          <w:sz w:val="24"/>
          <w:szCs w:val="24"/>
        </w:rPr>
        <w:t>0</w:t>
      </w:r>
      <w:r w:rsidRPr="00EF2BA1">
        <w:rPr>
          <w:rFonts w:ascii="宋体" w:eastAsia="宋体" w:hAnsi="宋体" w:cs="宋体" w:hint="eastAsia"/>
          <w:color w:val="FF0000"/>
          <w:kern w:val="0"/>
          <w:sz w:val="24"/>
          <w:szCs w:val="24"/>
        </w:rPr>
        <w:t>）成本补偿和风险分担约定：</w:t>
      </w:r>
    </w:p>
    <w:p w14:paraId="1C9DD336" w14:textId="77777777" w:rsidR="00F242C6" w:rsidRPr="00EF2BA1" w:rsidRDefault="00FA4E99" w:rsidP="00F242C6">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无</w:t>
      </w:r>
    </w:p>
    <w:p w14:paraId="6DBC7ED4" w14:textId="77777777" w:rsidR="00F242C6" w:rsidRPr="00EF2BA1" w:rsidRDefault="00F242C6" w:rsidP="00F242C6">
      <w:pPr>
        <w:widowControl/>
        <w:shd w:val="clear" w:color="auto" w:fill="FFFFFF"/>
        <w:spacing w:line="480" w:lineRule="auto"/>
        <w:ind w:firstLine="840"/>
        <w:rPr>
          <w:rFonts w:ascii="宋体" w:eastAsia="宋体" w:hAnsi="宋体" w:cs="宋体"/>
          <w:color w:val="FF0000"/>
          <w:kern w:val="0"/>
          <w:sz w:val="24"/>
          <w:szCs w:val="24"/>
          <w:shd w:val="clear" w:color="auto" w:fill="FFFF00"/>
        </w:rPr>
      </w:pPr>
      <w:r w:rsidRPr="00EF2BA1">
        <w:rPr>
          <w:rFonts w:ascii="宋体" w:eastAsia="宋体" w:hAnsi="宋体" w:cs="宋体" w:hint="eastAsia"/>
          <w:color w:val="FF0000"/>
          <w:kern w:val="0"/>
          <w:sz w:val="24"/>
          <w:szCs w:val="24"/>
        </w:rPr>
        <w:t>1</w:t>
      </w:r>
      <w:r w:rsidR="005A1722" w:rsidRPr="00EF2BA1">
        <w:rPr>
          <w:rFonts w:ascii="宋体" w:eastAsia="宋体" w:hAnsi="宋体" w:cs="宋体"/>
          <w:color w:val="FF0000"/>
          <w:kern w:val="0"/>
          <w:sz w:val="24"/>
          <w:szCs w:val="24"/>
        </w:rPr>
        <w:t>1</w:t>
      </w:r>
      <w:r w:rsidRPr="00EF2BA1">
        <w:rPr>
          <w:rFonts w:ascii="宋体" w:eastAsia="宋体" w:hAnsi="宋体" w:cs="宋体" w:hint="eastAsia"/>
          <w:color w:val="FF0000"/>
          <w:kern w:val="0"/>
          <w:sz w:val="24"/>
          <w:szCs w:val="24"/>
        </w:rPr>
        <w:t>）违约责任与解决争议的方法：</w:t>
      </w:r>
    </w:p>
    <w:p w14:paraId="735A7E67" w14:textId="77777777" w:rsidR="00F242C6" w:rsidRPr="00EF2BA1" w:rsidRDefault="00FA4E99" w:rsidP="00F242C6">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无</w:t>
      </w:r>
    </w:p>
    <w:p w14:paraId="71B02B21" w14:textId="77777777" w:rsidR="00F242C6" w:rsidRPr="00EF2BA1" w:rsidRDefault="00F242C6" w:rsidP="00F242C6">
      <w:pPr>
        <w:widowControl/>
        <w:shd w:val="clear" w:color="auto" w:fill="FFFFFF"/>
        <w:spacing w:line="480" w:lineRule="auto"/>
        <w:ind w:firstLine="840"/>
        <w:rPr>
          <w:rFonts w:ascii="宋体" w:eastAsia="宋体" w:hAnsi="宋体" w:cs="宋体"/>
          <w:color w:val="FF0000"/>
          <w:kern w:val="0"/>
          <w:sz w:val="24"/>
          <w:szCs w:val="24"/>
        </w:rPr>
      </w:pPr>
      <w:r w:rsidRPr="00EF2BA1">
        <w:rPr>
          <w:rFonts w:ascii="宋体" w:eastAsia="宋体" w:hAnsi="宋体" w:cs="宋体" w:hint="eastAsia"/>
          <w:color w:val="FF0000"/>
          <w:kern w:val="0"/>
          <w:sz w:val="24"/>
          <w:szCs w:val="24"/>
        </w:rPr>
        <w:t>1</w:t>
      </w:r>
      <w:r w:rsidR="005A1722" w:rsidRPr="00EF2BA1">
        <w:rPr>
          <w:rFonts w:ascii="宋体" w:eastAsia="宋体" w:hAnsi="宋体" w:cs="宋体"/>
          <w:color w:val="FF0000"/>
          <w:kern w:val="0"/>
          <w:sz w:val="24"/>
          <w:szCs w:val="24"/>
        </w:rPr>
        <w:t>2</w:t>
      </w:r>
      <w:r w:rsidRPr="00EF2BA1">
        <w:rPr>
          <w:rFonts w:ascii="宋体" w:eastAsia="宋体" w:hAnsi="宋体" w:cs="宋体" w:hint="eastAsia"/>
          <w:color w:val="FF0000"/>
          <w:kern w:val="0"/>
          <w:sz w:val="24"/>
          <w:szCs w:val="24"/>
        </w:rPr>
        <w:t>）合同其他条款：</w:t>
      </w:r>
    </w:p>
    <w:p w14:paraId="0E73789E" w14:textId="77777777" w:rsidR="00F242C6" w:rsidRPr="002502DF" w:rsidRDefault="00FA4E99" w:rsidP="00F242C6">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无</w:t>
      </w:r>
    </w:p>
    <w:p w14:paraId="7EE700F7" w14:textId="77777777" w:rsidR="00F242C6" w:rsidRPr="00EF2BA1" w:rsidRDefault="00F242C6" w:rsidP="00F242C6">
      <w:pPr>
        <w:widowControl/>
        <w:shd w:val="clear" w:color="auto" w:fill="FFFFFF"/>
        <w:spacing w:line="480" w:lineRule="auto"/>
        <w:ind w:firstLine="420"/>
        <w:rPr>
          <w:rFonts w:ascii="宋体" w:eastAsia="宋体" w:hAnsi="宋体" w:cs="宋体"/>
          <w:color w:val="FF0000"/>
          <w:kern w:val="0"/>
          <w:sz w:val="24"/>
          <w:szCs w:val="24"/>
        </w:rPr>
      </w:pPr>
      <w:r w:rsidRPr="00EF2BA1">
        <w:rPr>
          <w:rFonts w:ascii="宋体" w:eastAsia="宋体" w:hAnsi="宋体" w:cs="宋体" w:hint="eastAsia"/>
          <w:color w:val="FF0000"/>
          <w:kern w:val="0"/>
          <w:sz w:val="24"/>
          <w:szCs w:val="24"/>
        </w:rPr>
        <w:t>9、履约验收方案</w:t>
      </w:r>
    </w:p>
    <w:p w14:paraId="7F1CED13" w14:textId="77777777"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lastRenderedPageBreak/>
        <w:t>1）验收组织方式：</w:t>
      </w:r>
      <w:r w:rsidR="00FA4E99">
        <w:rPr>
          <w:rFonts w:ascii="Segoe UI Symbol" w:eastAsia="宋体" w:hAnsi="Segoe UI Symbol" w:cs="Segoe UI Symbol"/>
          <w:color w:val="000000"/>
          <w:kern w:val="0"/>
          <w:sz w:val="30"/>
          <w:szCs w:val="30"/>
        </w:rPr>
        <w:t>☑</w:t>
      </w:r>
      <w:r w:rsidRPr="007B2A0D">
        <w:rPr>
          <w:rFonts w:ascii="宋体" w:eastAsia="宋体" w:hAnsi="宋体" w:cs="宋体" w:hint="eastAsia"/>
          <w:color w:val="333333"/>
          <w:kern w:val="0"/>
          <w:sz w:val="24"/>
          <w:szCs w:val="24"/>
        </w:rPr>
        <w:t>自行验收</w:t>
      </w:r>
      <w:r w:rsidR="003E29DE">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w:t>
      </w:r>
      <w:r w:rsidRPr="007B2A0D">
        <w:rPr>
          <w:rFonts w:ascii="宋体" w:eastAsia="宋体" w:hAnsi="宋体" w:cs="宋体" w:hint="eastAsia"/>
          <w:color w:val="333333"/>
          <w:kern w:val="0"/>
          <w:sz w:val="24"/>
          <w:szCs w:val="24"/>
        </w:rPr>
        <w:t>委托第三方验收</w:t>
      </w:r>
    </w:p>
    <w:p w14:paraId="13C00118" w14:textId="77777777"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2）是否邀请本项目的其他供应商：是□</w:t>
      </w:r>
      <w:r w:rsidR="003E29DE">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否</w:t>
      </w:r>
      <w:r w:rsidR="00FA4E99">
        <w:rPr>
          <w:rFonts w:ascii="Segoe UI Symbol" w:eastAsia="宋体" w:hAnsi="Segoe UI Symbol" w:cs="Segoe UI Symbol"/>
          <w:color w:val="000000"/>
          <w:kern w:val="0"/>
          <w:sz w:val="30"/>
          <w:szCs w:val="30"/>
        </w:rPr>
        <w:t>☑</w:t>
      </w:r>
    </w:p>
    <w:p w14:paraId="47F6ADB1" w14:textId="77777777"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3）是否邀请专家：是□</w:t>
      </w:r>
      <w:r w:rsidR="003E29DE">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否</w:t>
      </w:r>
      <w:r w:rsidR="00FA4E99">
        <w:rPr>
          <w:rFonts w:ascii="Segoe UI Symbol" w:eastAsia="宋体" w:hAnsi="Segoe UI Symbol" w:cs="Segoe UI Symbol"/>
          <w:color w:val="000000"/>
          <w:kern w:val="0"/>
          <w:sz w:val="30"/>
          <w:szCs w:val="30"/>
        </w:rPr>
        <w:t>☑</w:t>
      </w:r>
    </w:p>
    <w:p w14:paraId="5D722D13" w14:textId="77777777"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4）是否邀请服务对象：是□</w:t>
      </w:r>
      <w:r w:rsidR="003E29DE">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否</w:t>
      </w:r>
      <w:r w:rsidR="00FA4E99">
        <w:rPr>
          <w:rFonts w:ascii="Segoe UI Symbol" w:eastAsia="宋体" w:hAnsi="Segoe UI Symbol" w:cs="Segoe UI Symbol"/>
          <w:color w:val="000000"/>
          <w:kern w:val="0"/>
          <w:sz w:val="30"/>
          <w:szCs w:val="30"/>
        </w:rPr>
        <w:t>☑</w:t>
      </w:r>
    </w:p>
    <w:p w14:paraId="00382093" w14:textId="77777777"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5）是否邀请第三方检测机构：是□</w:t>
      </w:r>
      <w:r w:rsidR="003E29DE">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否</w:t>
      </w:r>
      <w:r w:rsidR="00FA4E99">
        <w:rPr>
          <w:rFonts w:ascii="Segoe UI Symbol" w:eastAsia="宋体" w:hAnsi="Segoe UI Symbol" w:cs="Segoe UI Symbol"/>
          <w:color w:val="000000"/>
          <w:kern w:val="0"/>
          <w:sz w:val="30"/>
          <w:szCs w:val="30"/>
        </w:rPr>
        <w:t>☑</w:t>
      </w:r>
    </w:p>
    <w:p w14:paraId="044665BF" w14:textId="77777777"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6）履约验收程序：</w:t>
      </w:r>
      <w:r w:rsidR="00FA4E99">
        <w:rPr>
          <w:rFonts w:ascii="Segoe UI Symbol" w:eastAsia="宋体" w:hAnsi="Segoe UI Symbol" w:cs="Segoe UI Symbol"/>
          <w:color w:val="000000"/>
          <w:kern w:val="0"/>
          <w:sz w:val="30"/>
          <w:szCs w:val="30"/>
        </w:rPr>
        <w:t>☑</w:t>
      </w:r>
      <w:r w:rsidRPr="007B2A0D">
        <w:rPr>
          <w:rFonts w:ascii="宋体" w:eastAsia="宋体" w:hAnsi="宋体" w:cs="宋体" w:hint="eastAsia"/>
          <w:color w:val="333333"/>
          <w:kern w:val="0"/>
          <w:sz w:val="24"/>
          <w:szCs w:val="24"/>
        </w:rPr>
        <w:t>一次性验收</w:t>
      </w:r>
      <w:r w:rsidR="003E29DE">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w:t>
      </w:r>
      <w:r w:rsidRPr="007B2A0D">
        <w:rPr>
          <w:rFonts w:ascii="宋体" w:eastAsia="宋体" w:hAnsi="宋体" w:cs="宋体" w:hint="eastAsia"/>
          <w:color w:val="333333"/>
          <w:kern w:val="0"/>
          <w:sz w:val="24"/>
          <w:szCs w:val="24"/>
        </w:rPr>
        <w:t>分段/分期验收</w:t>
      </w:r>
    </w:p>
    <w:p w14:paraId="1BBA08A9" w14:textId="77777777" w:rsidR="00F242C6" w:rsidRPr="006F5DC0" w:rsidRDefault="00F242C6" w:rsidP="00F242C6">
      <w:pPr>
        <w:ind w:firstLineChars="300" w:firstLine="840"/>
        <w:rPr>
          <w:sz w:val="28"/>
        </w:rPr>
      </w:pPr>
      <w:r w:rsidRPr="006F5DC0">
        <w:rPr>
          <w:rFonts w:hint="eastAsia"/>
          <w:sz w:val="28"/>
        </w:rPr>
        <w:t>7</w:t>
      </w:r>
      <w:r w:rsidRPr="006F5DC0">
        <w:rPr>
          <w:rFonts w:hint="eastAsia"/>
          <w:sz w:val="28"/>
        </w:rPr>
        <w:t>）履约验收时间：</w:t>
      </w:r>
    </w:p>
    <w:p w14:paraId="4AEB0D0D" w14:textId="77777777" w:rsidR="00F242C6" w:rsidRPr="006F5DC0" w:rsidRDefault="00F242C6" w:rsidP="00F242C6">
      <w:pPr>
        <w:ind w:firstLineChars="250" w:firstLine="700"/>
        <w:rPr>
          <w:sz w:val="28"/>
        </w:rPr>
      </w:pPr>
      <w:r w:rsidRPr="006F5DC0">
        <w:rPr>
          <w:rFonts w:hint="eastAsia"/>
          <w:sz w:val="28"/>
        </w:rPr>
        <w:t>□计划于组织验收</w:t>
      </w:r>
    </w:p>
    <w:p w14:paraId="36609496" w14:textId="77777777" w:rsidR="00F242C6" w:rsidRPr="006F5DC0" w:rsidRDefault="00FA4E99" w:rsidP="00F242C6">
      <w:pPr>
        <w:ind w:firstLineChars="250" w:firstLine="750"/>
        <w:rPr>
          <w:sz w:val="28"/>
        </w:rPr>
      </w:pPr>
      <w:r>
        <w:rPr>
          <w:rFonts w:ascii="Segoe UI Symbol" w:eastAsia="宋体" w:hAnsi="Segoe UI Symbol" w:cs="Segoe UI Symbol"/>
          <w:color w:val="000000"/>
          <w:kern w:val="0"/>
          <w:sz w:val="30"/>
          <w:szCs w:val="30"/>
        </w:rPr>
        <w:t>☑</w:t>
      </w:r>
      <w:r w:rsidR="00F242C6" w:rsidRPr="006F5DC0">
        <w:rPr>
          <w:rFonts w:hint="eastAsia"/>
          <w:sz w:val="28"/>
        </w:rPr>
        <w:t>供应商提出验收申请之日起</w:t>
      </w:r>
      <w:r>
        <w:rPr>
          <w:sz w:val="28"/>
        </w:rPr>
        <w:t>7</w:t>
      </w:r>
      <w:r w:rsidR="00F242C6" w:rsidRPr="006F5DC0">
        <w:rPr>
          <w:rFonts w:hint="eastAsia"/>
          <w:sz w:val="28"/>
        </w:rPr>
        <w:t>日内组织验收</w:t>
      </w:r>
    </w:p>
    <w:p w14:paraId="32310D05" w14:textId="77777777" w:rsidR="00FA4E99" w:rsidRDefault="00FA4E99" w:rsidP="00FA4E99">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8</w:t>
      </w:r>
      <w:r>
        <w:rPr>
          <w:rFonts w:ascii="宋体" w:eastAsia="宋体" w:hAnsi="宋体" w:cs="宋体" w:hint="eastAsia"/>
          <w:color w:val="333333"/>
          <w:kern w:val="0"/>
          <w:sz w:val="24"/>
          <w:szCs w:val="24"/>
        </w:rPr>
        <w:t>）验收组织的其他事项：</w:t>
      </w:r>
    </w:p>
    <w:p w14:paraId="1ECD3A15" w14:textId="77777777" w:rsidR="00FA4E99" w:rsidRDefault="00FA4E99" w:rsidP="00FA4E99">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无</w:t>
      </w:r>
    </w:p>
    <w:p w14:paraId="4239F31F" w14:textId="77777777" w:rsidR="00FA4E99" w:rsidRDefault="00FA4E99" w:rsidP="00FA4E99">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9</w:t>
      </w:r>
      <w:r>
        <w:rPr>
          <w:rFonts w:ascii="宋体" w:eastAsia="宋体" w:hAnsi="宋体" w:cs="宋体" w:hint="eastAsia"/>
          <w:color w:val="333333"/>
          <w:kern w:val="0"/>
          <w:sz w:val="24"/>
          <w:szCs w:val="24"/>
        </w:rPr>
        <w:t>）技术履约验收内容：</w:t>
      </w:r>
    </w:p>
    <w:p w14:paraId="4430CEA5" w14:textId="77777777" w:rsidR="00FA4E99" w:rsidRDefault="00FA4E99" w:rsidP="00FA4E99">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合同的技术附件</w:t>
      </w:r>
    </w:p>
    <w:p w14:paraId="1F745660" w14:textId="77777777" w:rsidR="00FA4E99" w:rsidRDefault="00FA4E99" w:rsidP="00FA4E99">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color w:val="333333"/>
          <w:kern w:val="0"/>
          <w:sz w:val="24"/>
          <w:szCs w:val="24"/>
        </w:rPr>
        <w:t>10</w:t>
      </w:r>
      <w:r>
        <w:rPr>
          <w:rFonts w:ascii="宋体" w:eastAsia="宋体" w:hAnsi="宋体" w:cs="宋体" w:hint="eastAsia"/>
          <w:color w:val="333333"/>
          <w:kern w:val="0"/>
          <w:sz w:val="24"/>
          <w:szCs w:val="24"/>
        </w:rPr>
        <w:t>）商务履约验收内容：</w:t>
      </w:r>
    </w:p>
    <w:p w14:paraId="4D2270D3" w14:textId="77777777" w:rsidR="00FA4E99" w:rsidRDefault="00FA4E99" w:rsidP="00FA4E99">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合同的商务要求</w:t>
      </w:r>
    </w:p>
    <w:p w14:paraId="3D4F2139" w14:textId="77777777" w:rsidR="00FA4E99" w:rsidRDefault="00FA4E99" w:rsidP="00FA4E99">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hint="eastAsia"/>
          <w:color w:val="333333"/>
          <w:kern w:val="0"/>
          <w:sz w:val="24"/>
          <w:szCs w:val="24"/>
        </w:rPr>
        <w:t>1</w:t>
      </w:r>
      <w:r>
        <w:rPr>
          <w:rFonts w:ascii="宋体" w:eastAsia="宋体" w:hAnsi="宋体" w:cs="宋体"/>
          <w:color w:val="333333"/>
          <w:kern w:val="0"/>
          <w:sz w:val="24"/>
          <w:szCs w:val="24"/>
        </w:rPr>
        <w:t>1</w:t>
      </w:r>
      <w:r>
        <w:rPr>
          <w:rFonts w:ascii="宋体" w:eastAsia="宋体" w:hAnsi="宋体" w:cs="宋体" w:hint="eastAsia"/>
          <w:color w:val="333333"/>
          <w:kern w:val="0"/>
          <w:sz w:val="24"/>
          <w:szCs w:val="24"/>
        </w:rPr>
        <w:t>）履约验收标准：</w:t>
      </w:r>
    </w:p>
    <w:p w14:paraId="1FBA67FE" w14:textId="77777777" w:rsidR="00FA4E99" w:rsidRDefault="00FA4E99" w:rsidP="00FA4E99">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合同内约定的内容</w:t>
      </w:r>
    </w:p>
    <w:p w14:paraId="4D343E69" w14:textId="77777777" w:rsidR="00FA4E99" w:rsidRDefault="00FA4E99" w:rsidP="00FA4E99">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r>
        <w:rPr>
          <w:rFonts w:ascii="宋体" w:eastAsia="宋体" w:hAnsi="宋体" w:cs="宋体"/>
          <w:color w:val="333333"/>
          <w:kern w:val="0"/>
          <w:sz w:val="24"/>
          <w:szCs w:val="24"/>
        </w:rPr>
        <w:t>2</w:t>
      </w:r>
      <w:r>
        <w:rPr>
          <w:rFonts w:ascii="宋体" w:eastAsia="宋体" w:hAnsi="宋体" w:cs="宋体" w:hint="eastAsia"/>
          <w:color w:val="333333"/>
          <w:kern w:val="0"/>
          <w:sz w:val="24"/>
          <w:szCs w:val="24"/>
        </w:rPr>
        <w:t>）履约验收其他事项：</w:t>
      </w:r>
    </w:p>
    <w:p w14:paraId="684B1264" w14:textId="77777777" w:rsidR="00FA4E99" w:rsidRDefault="00FA4E99" w:rsidP="00FA4E99">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无</w:t>
      </w:r>
    </w:p>
    <w:p w14:paraId="230D74C6" w14:textId="77777777" w:rsidR="00F242C6" w:rsidRPr="002502DF" w:rsidRDefault="00F242C6" w:rsidP="00F242C6">
      <w:pPr>
        <w:widowControl/>
        <w:shd w:val="clear" w:color="auto" w:fill="FFFFFF"/>
        <w:spacing w:line="480" w:lineRule="auto"/>
        <w:outlineLvl w:val="2"/>
        <w:rPr>
          <w:rFonts w:ascii="宋体" w:eastAsia="宋体" w:hAnsi="宋体" w:cs="宋体"/>
          <w:b/>
          <w:bCs/>
          <w:color w:val="333333"/>
          <w:kern w:val="0"/>
          <w:sz w:val="27"/>
          <w:szCs w:val="27"/>
        </w:rPr>
      </w:pPr>
      <w:r w:rsidRPr="002502DF">
        <w:rPr>
          <w:rFonts w:ascii="宋体" w:eastAsia="宋体" w:hAnsi="宋体" w:cs="宋体" w:hint="eastAsia"/>
          <w:b/>
          <w:bCs/>
          <w:color w:val="333333"/>
          <w:kern w:val="0"/>
          <w:sz w:val="27"/>
          <w:szCs w:val="27"/>
        </w:rPr>
        <w:t>五、风险控制措施和替代方案</w:t>
      </w:r>
    </w:p>
    <w:p w14:paraId="56459FBA" w14:textId="77777777"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该采购项目按照《政府采购需求管理办法》第二十五条规定，本项目是否需要组织风险判断、提出处置措施和替代方案：是□</w:t>
      </w:r>
      <w:r w:rsidR="005A1722">
        <w:rPr>
          <w:rFonts w:ascii="宋体" w:eastAsia="宋体" w:hAnsi="宋体" w:cs="宋体" w:hint="eastAsia"/>
          <w:color w:val="333333"/>
          <w:kern w:val="0"/>
          <w:sz w:val="24"/>
          <w:szCs w:val="24"/>
        </w:rPr>
        <w:t>（</w:t>
      </w:r>
      <w:proofErr w:type="gramStart"/>
      <w:r w:rsidR="005A1722">
        <w:rPr>
          <w:rFonts w:ascii="宋体" w:eastAsia="宋体" w:hAnsi="宋体" w:cs="宋体" w:hint="eastAsia"/>
          <w:color w:val="333333"/>
          <w:kern w:val="0"/>
          <w:sz w:val="24"/>
          <w:szCs w:val="24"/>
        </w:rPr>
        <w:t>填以下</w:t>
      </w:r>
      <w:proofErr w:type="gramEnd"/>
      <w:r w:rsidR="005A1722">
        <w:rPr>
          <w:rFonts w:ascii="宋体" w:eastAsia="宋体" w:hAnsi="宋体" w:cs="宋体"/>
          <w:color w:val="333333"/>
          <w:kern w:val="0"/>
          <w:sz w:val="24"/>
          <w:szCs w:val="24"/>
        </w:rPr>
        <w:t>信息</w:t>
      </w:r>
      <w:r w:rsidR="005A1722">
        <w:rPr>
          <w:rFonts w:ascii="宋体" w:eastAsia="宋体" w:hAnsi="宋体" w:cs="宋体" w:hint="eastAsia"/>
          <w:color w:val="333333"/>
          <w:kern w:val="0"/>
          <w:sz w:val="24"/>
          <w:szCs w:val="24"/>
        </w:rPr>
        <w:t>）</w:t>
      </w:r>
      <w:r w:rsidRPr="002502DF">
        <w:rPr>
          <w:rFonts w:ascii="宋体" w:eastAsia="宋体" w:hAnsi="宋体" w:cs="宋体" w:hint="eastAsia"/>
          <w:color w:val="333333"/>
          <w:kern w:val="0"/>
          <w:sz w:val="24"/>
          <w:szCs w:val="24"/>
        </w:rPr>
        <w:t>否</w:t>
      </w:r>
      <w:r w:rsidR="00FA4E99">
        <w:rPr>
          <w:rFonts w:ascii="Segoe UI Symbol" w:eastAsia="宋体" w:hAnsi="Segoe UI Symbol" w:cs="Segoe UI Symbol"/>
          <w:color w:val="000000"/>
          <w:kern w:val="0"/>
          <w:sz w:val="30"/>
          <w:szCs w:val="30"/>
        </w:rPr>
        <w:t>☑</w:t>
      </w:r>
    </w:p>
    <w:p w14:paraId="480D8D91"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lastRenderedPageBreak/>
        <w:t>1）国家政策变化风险的应对措施</w:t>
      </w:r>
      <w:r>
        <w:rPr>
          <w:rFonts w:ascii="宋体" w:eastAsia="宋体" w:hAnsi="宋体" w:cs="宋体" w:hint="eastAsia"/>
          <w:color w:val="333333"/>
          <w:kern w:val="0"/>
          <w:sz w:val="24"/>
          <w:szCs w:val="24"/>
        </w:rPr>
        <w:t>：</w:t>
      </w:r>
    </w:p>
    <w:p w14:paraId="4AFCDC33"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14:paraId="61987946"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2）实施环境变化风险的应对措施</w:t>
      </w:r>
      <w:r>
        <w:rPr>
          <w:rFonts w:ascii="宋体" w:eastAsia="宋体" w:hAnsi="宋体" w:cs="宋体" w:hint="eastAsia"/>
          <w:color w:val="333333"/>
          <w:kern w:val="0"/>
          <w:sz w:val="24"/>
          <w:szCs w:val="24"/>
        </w:rPr>
        <w:t>：</w:t>
      </w:r>
    </w:p>
    <w:p w14:paraId="31717016"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14:paraId="67E5C6EB"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3）重大技术变化风险的应对措施</w:t>
      </w:r>
      <w:r>
        <w:rPr>
          <w:rFonts w:ascii="宋体" w:eastAsia="宋体" w:hAnsi="宋体" w:cs="宋体" w:hint="eastAsia"/>
          <w:color w:val="333333"/>
          <w:kern w:val="0"/>
          <w:sz w:val="24"/>
          <w:szCs w:val="24"/>
        </w:rPr>
        <w:t>：</w:t>
      </w:r>
    </w:p>
    <w:p w14:paraId="750D17C9"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14:paraId="125661E0"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4）预算项目调整风险的应对措施</w:t>
      </w:r>
      <w:r>
        <w:rPr>
          <w:rFonts w:ascii="宋体" w:eastAsia="宋体" w:hAnsi="宋体" w:cs="宋体" w:hint="eastAsia"/>
          <w:color w:val="333333"/>
          <w:kern w:val="0"/>
          <w:sz w:val="24"/>
          <w:szCs w:val="24"/>
        </w:rPr>
        <w:t>：</w:t>
      </w:r>
    </w:p>
    <w:p w14:paraId="16F57890"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14:paraId="621EE9E7"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5）因质疑投诉影响采购进度风险的应对措施</w:t>
      </w:r>
      <w:r>
        <w:rPr>
          <w:rFonts w:ascii="宋体" w:eastAsia="宋体" w:hAnsi="宋体" w:cs="宋体" w:hint="eastAsia"/>
          <w:color w:val="333333"/>
          <w:kern w:val="0"/>
          <w:sz w:val="24"/>
          <w:szCs w:val="24"/>
        </w:rPr>
        <w:t>：</w:t>
      </w:r>
    </w:p>
    <w:p w14:paraId="57002898"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14:paraId="3C223BB7"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6）采购失败风险的应对措施</w:t>
      </w:r>
      <w:r>
        <w:rPr>
          <w:rFonts w:ascii="宋体" w:eastAsia="宋体" w:hAnsi="宋体" w:cs="宋体" w:hint="eastAsia"/>
          <w:color w:val="333333"/>
          <w:kern w:val="0"/>
          <w:sz w:val="24"/>
          <w:szCs w:val="24"/>
        </w:rPr>
        <w:t>：</w:t>
      </w:r>
    </w:p>
    <w:p w14:paraId="0859B5EC"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14:paraId="74A4DB6C"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7）不按规定签订或者履行合同风险的应对措施</w:t>
      </w:r>
      <w:r>
        <w:rPr>
          <w:rFonts w:ascii="宋体" w:eastAsia="宋体" w:hAnsi="宋体" w:cs="宋体" w:hint="eastAsia"/>
          <w:color w:val="333333"/>
          <w:kern w:val="0"/>
          <w:sz w:val="24"/>
          <w:szCs w:val="24"/>
        </w:rPr>
        <w:t>：</w:t>
      </w:r>
    </w:p>
    <w:p w14:paraId="7382C361"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14:paraId="7A8E57E5"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8</w:t>
      </w:r>
      <w:r w:rsidRPr="00186E4C">
        <w:rPr>
          <w:rFonts w:ascii="宋体" w:eastAsia="宋体" w:hAnsi="宋体" w:cs="宋体" w:hint="eastAsia"/>
          <w:color w:val="333333"/>
          <w:kern w:val="0"/>
          <w:sz w:val="24"/>
          <w:szCs w:val="24"/>
        </w:rPr>
        <w:t>）出现损害国家利益和社会公共利益情形风险的应对措施</w:t>
      </w:r>
      <w:r>
        <w:rPr>
          <w:rFonts w:ascii="宋体" w:eastAsia="宋体" w:hAnsi="宋体" w:cs="宋体" w:hint="eastAsia"/>
          <w:color w:val="333333"/>
          <w:kern w:val="0"/>
          <w:sz w:val="24"/>
          <w:szCs w:val="24"/>
        </w:rPr>
        <w:t>：</w:t>
      </w:r>
    </w:p>
    <w:p w14:paraId="41CEEF8A" w14:textId="77777777"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14:paraId="3AC86B02" w14:textId="77777777" w:rsidR="005A1722" w:rsidRPr="009D6C38"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9）其他采购和合同履行过程的风险及应对措施</w:t>
      </w:r>
      <w:r>
        <w:rPr>
          <w:rFonts w:ascii="宋体" w:eastAsia="宋体" w:hAnsi="宋体" w:cs="宋体" w:hint="eastAsia"/>
          <w:color w:val="333333"/>
          <w:kern w:val="0"/>
          <w:sz w:val="24"/>
          <w:szCs w:val="24"/>
        </w:rPr>
        <w:t>：</w:t>
      </w:r>
    </w:p>
    <w:p w14:paraId="35BDF874" w14:textId="77777777" w:rsidR="005A1722" w:rsidRDefault="005A1722" w:rsidP="00F242C6">
      <w:pPr>
        <w:widowControl/>
        <w:shd w:val="clear" w:color="auto" w:fill="FFFFFF"/>
        <w:spacing w:line="480" w:lineRule="auto"/>
        <w:ind w:firstLine="840"/>
        <w:rPr>
          <w:rFonts w:ascii="宋体" w:eastAsia="宋体" w:hAnsi="宋体" w:cs="宋体"/>
          <w:color w:val="333333"/>
          <w:kern w:val="0"/>
          <w:sz w:val="24"/>
          <w:szCs w:val="24"/>
        </w:rPr>
      </w:pPr>
    </w:p>
    <w:p w14:paraId="53F153FB" w14:textId="77777777" w:rsidR="00AB58F8" w:rsidRPr="00AB58F8" w:rsidRDefault="00AB58F8" w:rsidP="00807DCC">
      <w:pPr>
        <w:widowControl/>
        <w:shd w:val="clear" w:color="auto" w:fill="FFFFFF"/>
        <w:spacing w:line="480" w:lineRule="auto"/>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t>项目负责人（签字）：</w:t>
      </w:r>
    </w:p>
    <w:p w14:paraId="6C2F95DA" w14:textId="77777777" w:rsidR="00AB58F8" w:rsidRPr="00AB58F8" w:rsidRDefault="00AB58F8" w:rsidP="00807DCC">
      <w:pPr>
        <w:widowControl/>
        <w:shd w:val="clear" w:color="auto" w:fill="FFFFFF"/>
        <w:spacing w:line="480" w:lineRule="auto"/>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t>项目单位负责人（签字）：</w:t>
      </w:r>
    </w:p>
    <w:p w14:paraId="7894CBF2" w14:textId="77777777" w:rsidR="00AB58F8" w:rsidRPr="00AB58F8" w:rsidRDefault="00AB58F8" w:rsidP="00807DCC">
      <w:pPr>
        <w:widowControl/>
        <w:shd w:val="clear" w:color="auto" w:fill="FFFFFF"/>
        <w:spacing w:line="480" w:lineRule="auto"/>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t xml:space="preserve">经费主管部门负责人（签字）：　　　　　　　　　　　</w:t>
      </w:r>
    </w:p>
    <w:p w14:paraId="7F60F793" w14:textId="77777777" w:rsidR="00AB58F8" w:rsidRDefault="00AB58F8" w:rsidP="00AB58F8">
      <w:pPr>
        <w:widowControl/>
        <w:shd w:val="clear" w:color="auto" w:fill="FFFFFF"/>
        <w:spacing w:line="480" w:lineRule="auto"/>
        <w:ind w:firstLine="840"/>
        <w:rPr>
          <w:rFonts w:ascii="宋体" w:eastAsia="宋体" w:hAnsi="宋体" w:cs="宋体"/>
          <w:color w:val="333333"/>
          <w:kern w:val="0"/>
          <w:sz w:val="24"/>
          <w:szCs w:val="24"/>
        </w:rPr>
      </w:pPr>
    </w:p>
    <w:p w14:paraId="4606BB90" w14:textId="77777777" w:rsidR="00EF2BA1" w:rsidRPr="005A1722" w:rsidRDefault="00AB58F8" w:rsidP="00AB58F8">
      <w:pPr>
        <w:widowControl/>
        <w:shd w:val="clear" w:color="auto" w:fill="FFFFFF"/>
        <w:spacing w:line="480" w:lineRule="auto"/>
        <w:ind w:firstLineChars="2500" w:firstLine="6000"/>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lastRenderedPageBreak/>
        <w:t xml:space="preserve">　年  月  日</w:t>
      </w:r>
    </w:p>
    <w:p w14:paraId="0B565237" w14:textId="77777777" w:rsidR="00F242C6" w:rsidRPr="002502DF" w:rsidRDefault="00F242C6" w:rsidP="00F242C6"/>
    <w:p w14:paraId="099CC5BA" w14:textId="77777777" w:rsidR="00C52311" w:rsidRDefault="00C52311" w:rsidP="00C52311">
      <w:pPr>
        <w:rPr>
          <w:sz w:val="28"/>
        </w:rPr>
      </w:pPr>
      <w:r>
        <w:rPr>
          <w:rFonts w:hint="eastAsia"/>
          <w:sz w:val="28"/>
        </w:rPr>
        <w:t>注意事项</w:t>
      </w:r>
      <w:r>
        <w:rPr>
          <w:sz w:val="28"/>
        </w:rPr>
        <w:t>：</w:t>
      </w:r>
    </w:p>
    <w:p w14:paraId="5E5A1775" w14:textId="77777777" w:rsidR="00C52311" w:rsidRPr="00807DCC" w:rsidRDefault="00C52311" w:rsidP="00C52311">
      <w:pPr>
        <w:rPr>
          <w:sz w:val="28"/>
        </w:rPr>
      </w:pPr>
      <w:r w:rsidRPr="00807DCC">
        <w:rPr>
          <w:rFonts w:hint="eastAsia"/>
          <w:sz w:val="28"/>
        </w:rPr>
        <w:t>1.</w:t>
      </w:r>
      <w:r>
        <w:rPr>
          <w:rFonts w:hint="eastAsia"/>
          <w:sz w:val="28"/>
        </w:rPr>
        <w:t>采购</w:t>
      </w:r>
      <w:r w:rsidRPr="00807DCC">
        <w:rPr>
          <w:rFonts w:hint="eastAsia"/>
          <w:sz w:val="28"/>
        </w:rPr>
        <w:t>项目预算大于</w:t>
      </w:r>
      <w:r w:rsidRPr="00807DCC">
        <w:rPr>
          <w:rFonts w:hint="eastAsia"/>
          <w:sz w:val="28"/>
        </w:rPr>
        <w:t>50</w:t>
      </w:r>
      <w:r w:rsidRPr="00807DCC">
        <w:rPr>
          <w:rFonts w:hint="eastAsia"/>
          <w:sz w:val="28"/>
        </w:rPr>
        <w:t>万元（含</w:t>
      </w:r>
      <w:r w:rsidRPr="00807DCC">
        <w:rPr>
          <w:rFonts w:hint="eastAsia"/>
          <w:sz w:val="28"/>
        </w:rPr>
        <w:t>50</w:t>
      </w:r>
      <w:r w:rsidRPr="00807DCC">
        <w:rPr>
          <w:rFonts w:hint="eastAsia"/>
          <w:sz w:val="28"/>
        </w:rPr>
        <w:t>万元）需提供采购单位</w:t>
      </w:r>
      <w:r>
        <w:rPr>
          <w:rFonts w:hint="eastAsia"/>
          <w:sz w:val="28"/>
        </w:rPr>
        <w:t>确定需求</w:t>
      </w:r>
      <w:r w:rsidRPr="00807DCC">
        <w:rPr>
          <w:rFonts w:hint="eastAsia"/>
          <w:sz w:val="28"/>
        </w:rPr>
        <w:t>的部（处）会议纪要或学院党政联席会议纪要。</w:t>
      </w:r>
    </w:p>
    <w:p w14:paraId="4142C7C2" w14:textId="77777777" w:rsidR="00AB58F8" w:rsidRPr="00C52311" w:rsidRDefault="00C52311" w:rsidP="00C52311">
      <w:pPr>
        <w:rPr>
          <w:sz w:val="28"/>
        </w:rPr>
      </w:pPr>
      <w:r w:rsidRPr="00807DCC">
        <w:rPr>
          <w:rFonts w:hint="eastAsia"/>
          <w:sz w:val="28"/>
        </w:rPr>
        <w:t>2.</w:t>
      </w:r>
      <w:r w:rsidRPr="00807DCC">
        <w:rPr>
          <w:rFonts w:hint="eastAsia"/>
          <w:sz w:val="28"/>
        </w:rPr>
        <w:t>各单位</w:t>
      </w:r>
      <w:r>
        <w:rPr>
          <w:rFonts w:hint="eastAsia"/>
          <w:sz w:val="28"/>
        </w:rPr>
        <w:t>政府采购</w:t>
      </w:r>
      <w:r>
        <w:rPr>
          <w:sz w:val="28"/>
        </w:rPr>
        <w:t>项目</w:t>
      </w:r>
      <w:r>
        <w:rPr>
          <w:rFonts w:hint="eastAsia"/>
          <w:sz w:val="28"/>
        </w:rPr>
        <w:t>的采购</w:t>
      </w:r>
      <w:r w:rsidRPr="00807DCC">
        <w:rPr>
          <w:sz w:val="28"/>
        </w:rPr>
        <w:t>需求</w:t>
      </w:r>
      <w:r w:rsidRPr="00807DCC">
        <w:rPr>
          <w:rFonts w:hint="eastAsia"/>
          <w:sz w:val="28"/>
        </w:rPr>
        <w:t>在</w:t>
      </w:r>
      <w:r>
        <w:rPr>
          <w:rFonts w:hint="eastAsia"/>
          <w:sz w:val="28"/>
        </w:rPr>
        <w:t>部门（学院）</w:t>
      </w:r>
      <w:r w:rsidRPr="00807DCC">
        <w:rPr>
          <w:sz w:val="28"/>
        </w:rPr>
        <w:t>网站</w:t>
      </w:r>
      <w:r>
        <w:rPr>
          <w:rFonts w:hint="eastAsia"/>
          <w:sz w:val="28"/>
        </w:rPr>
        <w:t>首页</w:t>
      </w:r>
      <w:r w:rsidRPr="00807DCC">
        <w:rPr>
          <w:rFonts w:hint="eastAsia"/>
          <w:sz w:val="28"/>
        </w:rPr>
        <w:t>公示</w:t>
      </w:r>
      <w:r>
        <w:rPr>
          <w:rFonts w:hint="eastAsia"/>
          <w:sz w:val="28"/>
        </w:rPr>
        <w:t>不少于</w:t>
      </w:r>
      <w:r>
        <w:rPr>
          <w:rFonts w:hint="eastAsia"/>
          <w:sz w:val="28"/>
        </w:rPr>
        <w:t>3</w:t>
      </w:r>
      <w:r>
        <w:rPr>
          <w:rFonts w:hint="eastAsia"/>
          <w:sz w:val="28"/>
        </w:rPr>
        <w:t>天</w:t>
      </w:r>
      <w:r w:rsidRPr="00807DCC">
        <w:rPr>
          <w:rFonts w:hint="eastAsia"/>
          <w:sz w:val="28"/>
        </w:rPr>
        <w:t>。</w:t>
      </w:r>
      <w:r>
        <w:rPr>
          <w:rFonts w:hint="eastAsia"/>
          <w:sz w:val="28"/>
        </w:rPr>
        <w:t>公示</w:t>
      </w:r>
      <w:r>
        <w:rPr>
          <w:sz w:val="28"/>
        </w:rPr>
        <w:t>期结束后</w:t>
      </w:r>
      <w:r>
        <w:rPr>
          <w:rFonts w:hint="eastAsia"/>
          <w:sz w:val="28"/>
        </w:rPr>
        <w:t>将</w:t>
      </w:r>
      <w:r>
        <w:rPr>
          <w:sz w:val="28"/>
        </w:rPr>
        <w:t>公</w:t>
      </w:r>
      <w:r>
        <w:rPr>
          <w:rFonts w:hint="eastAsia"/>
          <w:sz w:val="28"/>
        </w:rPr>
        <w:t>示</w:t>
      </w:r>
      <w:r>
        <w:rPr>
          <w:sz w:val="28"/>
        </w:rPr>
        <w:t>截图</w:t>
      </w:r>
      <w:r>
        <w:rPr>
          <w:rFonts w:hint="eastAsia"/>
          <w:sz w:val="28"/>
        </w:rPr>
        <w:t>打印</w:t>
      </w:r>
      <w:proofErr w:type="gramStart"/>
      <w:r>
        <w:rPr>
          <w:sz w:val="28"/>
        </w:rPr>
        <w:t>交国有</w:t>
      </w:r>
      <w:proofErr w:type="gramEnd"/>
      <w:r>
        <w:rPr>
          <w:sz w:val="28"/>
        </w:rPr>
        <w:t>资产与实验室管理处（</w:t>
      </w:r>
      <w:r>
        <w:rPr>
          <w:rFonts w:hint="eastAsia"/>
          <w:sz w:val="28"/>
        </w:rPr>
        <w:t>招投标</w:t>
      </w:r>
      <w:r>
        <w:rPr>
          <w:sz w:val="28"/>
        </w:rPr>
        <w:t>中心）</w:t>
      </w:r>
      <w:r>
        <w:rPr>
          <w:rFonts w:hint="eastAsia"/>
          <w:sz w:val="28"/>
        </w:rPr>
        <w:t>，</w:t>
      </w:r>
      <w:r>
        <w:rPr>
          <w:sz w:val="28"/>
        </w:rPr>
        <w:t>并</w:t>
      </w:r>
      <w:r>
        <w:rPr>
          <w:rFonts w:hint="eastAsia"/>
          <w:sz w:val="28"/>
        </w:rPr>
        <w:t>标</w:t>
      </w:r>
      <w:r>
        <w:rPr>
          <w:sz w:val="28"/>
        </w:rPr>
        <w:t>明公示期是否有异议</w:t>
      </w:r>
      <w:r>
        <w:rPr>
          <w:rFonts w:hint="eastAsia"/>
          <w:sz w:val="28"/>
        </w:rPr>
        <w:t>。</w:t>
      </w:r>
    </w:p>
    <w:sectPr w:rsidR="00AB58F8" w:rsidRPr="00C52311" w:rsidSect="001173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15E10" w14:textId="77777777" w:rsidR="00B005CB" w:rsidRDefault="00B005CB" w:rsidP="008D7645">
      <w:r>
        <w:separator/>
      </w:r>
    </w:p>
  </w:endnote>
  <w:endnote w:type="continuationSeparator" w:id="0">
    <w:p w14:paraId="2C83C450" w14:textId="77777777" w:rsidR="00B005CB" w:rsidRDefault="00B005CB" w:rsidP="008D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367F6" w14:textId="77777777" w:rsidR="00B005CB" w:rsidRDefault="00B005CB" w:rsidP="008D7645">
      <w:r>
        <w:separator/>
      </w:r>
    </w:p>
  </w:footnote>
  <w:footnote w:type="continuationSeparator" w:id="0">
    <w:p w14:paraId="72425C56" w14:textId="77777777" w:rsidR="00B005CB" w:rsidRDefault="00B005CB" w:rsidP="008D7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BB157"/>
    <w:multiLevelType w:val="singleLevel"/>
    <w:tmpl w:val="0DCBB157"/>
    <w:lvl w:ilvl="0">
      <w:start w:val="1"/>
      <w:numFmt w:val="decimal"/>
      <w:suff w:val="nothing"/>
      <w:lvlText w:val="%1、"/>
      <w:lvlJc w:val="left"/>
    </w:lvl>
  </w:abstractNum>
  <w:num w:numId="1" w16cid:durableId="159776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054"/>
    <w:rsid w:val="000276C9"/>
    <w:rsid w:val="000B25C1"/>
    <w:rsid w:val="000E034D"/>
    <w:rsid w:val="001173DE"/>
    <w:rsid w:val="00140E76"/>
    <w:rsid w:val="0015358E"/>
    <w:rsid w:val="00170966"/>
    <w:rsid w:val="001740BD"/>
    <w:rsid w:val="001B6FA2"/>
    <w:rsid w:val="001F6C43"/>
    <w:rsid w:val="00267138"/>
    <w:rsid w:val="00285991"/>
    <w:rsid w:val="002D76ED"/>
    <w:rsid w:val="002F2701"/>
    <w:rsid w:val="003170FE"/>
    <w:rsid w:val="00392971"/>
    <w:rsid w:val="003963FD"/>
    <w:rsid w:val="003E29DE"/>
    <w:rsid w:val="00463EC8"/>
    <w:rsid w:val="004A6C7E"/>
    <w:rsid w:val="00571B2F"/>
    <w:rsid w:val="005A1722"/>
    <w:rsid w:val="00611B8B"/>
    <w:rsid w:val="006B2DCA"/>
    <w:rsid w:val="006D1DCC"/>
    <w:rsid w:val="00717634"/>
    <w:rsid w:val="00724B9D"/>
    <w:rsid w:val="00756A9F"/>
    <w:rsid w:val="007C4825"/>
    <w:rsid w:val="00806316"/>
    <w:rsid w:val="00807DCC"/>
    <w:rsid w:val="00864F43"/>
    <w:rsid w:val="00873BF7"/>
    <w:rsid w:val="00876A63"/>
    <w:rsid w:val="0088608C"/>
    <w:rsid w:val="008B50D6"/>
    <w:rsid w:val="008C55AE"/>
    <w:rsid w:val="008D7645"/>
    <w:rsid w:val="008E522C"/>
    <w:rsid w:val="00A50EF7"/>
    <w:rsid w:val="00A75804"/>
    <w:rsid w:val="00AB58F8"/>
    <w:rsid w:val="00AC5F10"/>
    <w:rsid w:val="00AD7054"/>
    <w:rsid w:val="00B005CB"/>
    <w:rsid w:val="00B00DA0"/>
    <w:rsid w:val="00B54535"/>
    <w:rsid w:val="00BD669E"/>
    <w:rsid w:val="00C2059D"/>
    <w:rsid w:val="00C52311"/>
    <w:rsid w:val="00C6668D"/>
    <w:rsid w:val="00DB62EA"/>
    <w:rsid w:val="00DD6420"/>
    <w:rsid w:val="00E859C7"/>
    <w:rsid w:val="00ED2506"/>
    <w:rsid w:val="00EF2BA1"/>
    <w:rsid w:val="00F242C6"/>
    <w:rsid w:val="00F4115F"/>
    <w:rsid w:val="00F67A79"/>
    <w:rsid w:val="00FA4E99"/>
    <w:rsid w:val="00FA54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222D2"/>
  <w15:docId w15:val="{B97926C9-8CEF-4020-B736-63302CE2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2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764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D7645"/>
    <w:rPr>
      <w:sz w:val="18"/>
      <w:szCs w:val="18"/>
    </w:rPr>
  </w:style>
  <w:style w:type="paragraph" w:styleId="a6">
    <w:name w:val="footer"/>
    <w:basedOn w:val="a"/>
    <w:link w:val="a7"/>
    <w:uiPriority w:val="99"/>
    <w:unhideWhenUsed/>
    <w:rsid w:val="008D7645"/>
    <w:pPr>
      <w:tabs>
        <w:tab w:val="center" w:pos="4153"/>
        <w:tab w:val="right" w:pos="8306"/>
      </w:tabs>
      <w:snapToGrid w:val="0"/>
      <w:jc w:val="left"/>
    </w:pPr>
    <w:rPr>
      <w:sz w:val="18"/>
      <w:szCs w:val="18"/>
    </w:rPr>
  </w:style>
  <w:style w:type="character" w:customStyle="1" w:styleId="a7">
    <w:name w:val="页脚 字符"/>
    <w:basedOn w:val="a0"/>
    <w:link w:val="a6"/>
    <w:uiPriority w:val="99"/>
    <w:rsid w:val="008D7645"/>
    <w:rPr>
      <w:sz w:val="18"/>
      <w:szCs w:val="18"/>
    </w:rPr>
  </w:style>
  <w:style w:type="paragraph" w:styleId="a8">
    <w:name w:val="annotation text"/>
    <w:basedOn w:val="a"/>
    <w:link w:val="a9"/>
    <w:unhideWhenUsed/>
    <w:qFormat/>
    <w:rsid w:val="004A6C7E"/>
    <w:rPr>
      <w:rFonts w:ascii="Times New Roman" w:eastAsia="宋体" w:hAnsi="Times New Roman" w:cs="Times New Roman"/>
      <w:szCs w:val="24"/>
    </w:rPr>
  </w:style>
  <w:style w:type="character" w:customStyle="1" w:styleId="a9">
    <w:name w:val="批注文字 字符"/>
    <w:basedOn w:val="a0"/>
    <w:link w:val="a8"/>
    <w:rsid w:val="004A6C7E"/>
    <w:rPr>
      <w:rFonts w:ascii="Times New Roman" w:eastAsia="宋体" w:hAnsi="Times New Roman" w:cs="Times New Roman"/>
      <w:szCs w:val="24"/>
    </w:rPr>
  </w:style>
  <w:style w:type="paragraph" w:styleId="aa">
    <w:name w:val="Body Text"/>
    <w:basedOn w:val="a"/>
    <w:link w:val="ab"/>
    <w:qFormat/>
    <w:rsid w:val="004A6C7E"/>
    <w:pPr>
      <w:spacing w:line="288" w:lineRule="auto"/>
    </w:pPr>
    <w:rPr>
      <w:rFonts w:ascii="仿宋_GB2312" w:eastAsia="宋体" w:hAnsi="Times New Roman" w:cs="Times New Roman"/>
      <w:szCs w:val="20"/>
    </w:rPr>
  </w:style>
  <w:style w:type="character" w:customStyle="1" w:styleId="ab">
    <w:name w:val="正文文本 字符"/>
    <w:basedOn w:val="a0"/>
    <w:link w:val="aa"/>
    <w:rsid w:val="004A6C7E"/>
    <w:rPr>
      <w:rFonts w:ascii="仿宋_GB2312" w:eastAsia="宋体" w:hAnsi="Times New Roman" w:cs="Times New Roman"/>
      <w:szCs w:val="20"/>
    </w:rPr>
  </w:style>
  <w:style w:type="paragraph" w:customStyle="1" w:styleId="Ac">
    <w:name w:val="正文 A"/>
    <w:qFormat/>
    <w:rsid w:val="004A6C7E"/>
    <w:pPr>
      <w:framePr w:wrap="around" w:hAnchor="text" w:y="1"/>
      <w:widowControl w:val="0"/>
      <w:jc w:val="both"/>
    </w:pPr>
    <w:rPr>
      <w:rFonts w:ascii="宋体" w:eastAsia="宋体" w:hAnsi="宋体" w:cs="宋体"/>
      <w:color w:val="000000"/>
      <w:kern w:val="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9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1418</Words>
  <Characters>8088</Characters>
  <Application>Microsoft Office Word</Application>
  <DocSecurity>0</DocSecurity>
  <Lines>67</Lines>
  <Paragraphs>18</Paragraphs>
  <ScaleCrop>false</ScaleCrop>
  <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张灵峻</dc:creator>
  <cp:keywords/>
  <dc:description/>
  <cp:lastModifiedBy>郭奕</cp:lastModifiedBy>
  <cp:revision>3</cp:revision>
  <dcterms:created xsi:type="dcterms:W3CDTF">2022-04-22T07:23:00Z</dcterms:created>
  <dcterms:modified xsi:type="dcterms:W3CDTF">2022-04-22T07:28:00Z</dcterms:modified>
</cp:coreProperties>
</file>